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30</w:t>
      </w:r>
    </w:p>
    <w:p w14:paraId="670F8077" w14:textId="038F6EFB" w:rsidR="00944B2D" w:rsidRDefault="00944B2D" w:rsidP="00944B2D">
      <w:pPr>
        <w:pStyle w:val="ChapterVerse"/>
      </w:pPr>
      <w:r w:rsidRPr="00944B2D">
        <w:t>ﺍﻋﻤﺎﻝ ﺍﻟﺮﺳﻞ 25-28</w:t>
      </w:r>
    </w:p>
    <w:p w14:paraId="27FB83DB" w14:textId="77777777" w:rsidR="00227BF5" w:rsidRDefault="00227BF5" w:rsidP="00227BF5">
      <w:pPr>
        <w:pStyle w:val="Heading3"/>
      </w:pPr>
      <w:r>
        <w:t>مراجعة</w:t>
      </w:r>
    </w:p>
    <w:bookmarkEnd w:id="0"/>
    <w:bookmarkEnd w:id="0"/>
    <w:p w14:paraId="5C097F03" w14:textId="5E23FA64" w:rsidR="00A7291B" w:rsidRDefault="0025169D" w:rsidP="00A7291B">
      <w:pPr>
        <w:pStyle w:val="NormalBlock"/>
      </w:pPr>
      <w:r>
        <w:t>حان الوقت لتحديث قائمة صلواتك، إن لم تكن قد فعلت ذلك بالفعل. أضف أي أسماء جديدة تحتاج إلى إضافتها، واحذف الأسماء التي لم تعد تحتاج إلى صلواتك. يمكنك القيام بذلك يوميًا إذا شئت. وينبغي أن تحدّثها مرة واحدة على الأقل في الأسبوع.</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حان الآن وقت أن ترى ما يقوله الله لك. ستقرأ اليوم بقية سفر أعمال الرسل. تفضّل وافعل ذلك في هذا الوقت.</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قد تتذكر عملية التغيير التي ناقشناها في اليوم السادس عشر. نرى نمطًا مشابهًا في أعمال الرسل 26. قال بولس: «ظننت في نفسي أنه ينبغي أن أفعل أمورًا كثيرة مضادة لاسم يسوع الناصري» (ﺍﻋﻤﺎﻝ ﺍﻟﺮﺳﻞ 26:9). أثرت معتقدات بولس في طريقة تفكيره وشعوره تجاه يسوع وأتباعه. وأدى ذلك إلى الأفعال الموصوفة في الآيتين 10-11. ولكي يغيّر بولس أفعاله، كان عليه أن يغيّر طريقة تفكيره وشعوره تجاه المسيح. ولم تتغير أفكاره ومشاعره حتى غيّر معتقداته. وتُوصَف هذه العملية في الآيات 12-18. إذا أردت أن تغيّر سلوكك، فابدأ بتغيير ما تؤمن به بشأن ما يجعل السلوك صوابًا أو خطأً. وسيؤثر ذلك في طريقة تفكيرك وشعورك تجاه السلوك، مما يؤدي إلى التغيير.</w:t>
      </w:r>
    </w:p>
    <w:bookmarkEnd w:id="0"/>
    <w:p w14:paraId="5C097F03" w14:textId="5E23FA64" w:rsidR="00A7291B" w:rsidRDefault="0025169D" w:rsidP="00A7291B">
      <w:pPr>
        <w:pStyle w:val="NormalBlock"/>
      </w:pPr>
      <w:r>
        <w:t>ينتهي سفر أعمال الرسل بشكل مفاجئ. ماذا حدث لبولس في النهاية؟ بعد عامَي الإقامة الجبرية المذكورين في أعمال الرسل 28:30، بُرِّئ بولس. يعتقد المؤرخون أنه ذهب من هناك إلى إسبانيا ثم إلى آسيا الصغرى لبضع سنوات. وأُلقي القبض عليه مرة أخرى بسبب الاضطراب الديني، وأُدين في روما. ويعتقد المؤرخون أنه قُطعت رأسه نحو عام 67 م. ولن نعرف مقدار الخير الذي أنجزه هذا الأخ إلا في الأبدية. سنبدأ غدًا بقراءة رسائله.</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