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يونان</w:t>
      </w:r>
    </w:p>
    <w:p w14:paraId="30A144DD" w14:textId="3D11DC34" w:rsidR="00D83136" w:rsidRPr="00D83136" w:rsidRDefault="00D83136" w:rsidP="006C2818">
      <w:pPr>
        <w:pStyle w:val="NewSubtitle"/>
      </w:pPr>
      <w:r w:rsidRPr="00D83136">
        <w:t>الجزء 1</w:t>
      </w:r>
    </w:p>
    <w:bookmarkEnd w:id="0"/>
    <w:p w14:paraId="5C097F03" w14:textId="5E23FA64" w:rsidR="00A7291B" w:rsidRDefault="0025169D" w:rsidP="00A7291B">
      <w:pPr>
        <w:pStyle w:val="NormalBlock"/>
      </w:pPr>
      <w:r>
        <w:t>أعتقد أن واحدة من أكثر القصص والكتب استخدامًا في مدرسة الكتاب المقدس الصيفية هي سفر يونان. ربما لأن فكرة ابتلاع شخص ما بواسطة سمكة عظيمة والعيش في بطن تلك السمكة لمدة ثلاثة أيام تثير خيال الشباب في كل الأعمار. يونان، بالطبع، كان شخصًا حقيقيًا وليس مجرد مثل من العهد القديم. كان شخصية تاريخية. يونان 1:1 يقول إنه كان ابن أميتاي وهذا نفس يونان ابن أميتاي مذكور في 2 ملوك 14:23-27. يخبرنا سفر الملوك الثاني أنه كان نبيًا في المملكة الشمالية ليربعام الثاني الذي عاش في القرن الثامن قبل المسيح.</w:t>
      </w:r>
    </w:p>
    <w:bookmarkEnd w:id="0"/>
    <w:p w14:paraId="5C097F03" w14:textId="5E23FA64" w:rsidR="00A7291B" w:rsidRDefault="0025169D" w:rsidP="00A7291B">
      <w:pPr>
        <w:pStyle w:val="NormalBlock"/>
      </w:pPr>
      <w:r>
        <w:t>لكن كتاب يونان هو الذي يصف حدثًا مهمًا في حياته كشف عن هبة عظيمة وعدة نقاط ضعف في حياة هذا النبي (الخير والشر). دعونا نفتح كتبنا المقدسة وندرس كلا الجانبين من حياة هذا الرجل لنرى إن كان بإمكاننا أن نتعلم شيئًا عن أنفسنا من خلاله.</w:t>
      </w:r>
    </w:p>
    <w:p w14:paraId="6ABE7781" w14:textId="77777777" w:rsidR="00227BF5" w:rsidRDefault="00227BF5" w:rsidP="00227BF5">
      <w:pPr>
        <w:pStyle w:val="Heading2"/>
      </w:pPr>
      <w:r>
        <w:t>هدية يونان — الفصل 1</w:t>
      </w:r>
    </w:p>
    <w:bookmarkEnd w:id="0"/>
    <w:bookmarkEnd w:id="0"/>
    <w:p w14:paraId="7E1F9BC8" w14:textId="7BE2687A" w:rsidR="00A7291B" w:rsidRPr="007C2DD5" w:rsidRDefault="0025169D" w:rsidP="007C2DD5">
      <w:pPr>
        <w:pStyle w:val="Quote"/>
      </w:pPr>
      <w:r>
        <w:t>¹ وَأَمَرَ الرَّبُّ يُونَانَ بْنَ أَمِتَّايَ: ² «هَيَّا امْضِ إِلَى نِينَوَى الْمَدِينَةِ الْعَظِيمَةِ وَبَلِّغْ أَهْلَهَا قَضَائِي، لأَنَّ إِثْمَهُمْ قَدْ صَعِدَ إِلَيَّ».</w:t>
        <w:br/>
        <w:t>³ غَيْرَ أَنَّ يُونَانَ تَأَهَّبَ لِيَهْرُبَ مِنَ الرَّبِّ إِلَى تَرْشِيشَ، فَانْحَدَرَ إِلَى مَدِينَةِ يَافَا حَيْثُ عَثَرَ عَلَى سَفِينَةٍ مُبْحِرَةٍ إِلَى تَرْشِيشَ، فَدَفَعَ أُجْرَتَهَا وَصَعِدَ إِلَيْهَا لِيَتَوَجَّهَ مَعَ بَحَّارَتِهَا إِلَى تَرْشِيشَ هَرَباً مِنَ الرَّبِّ.</w:t>
        <w:br/>
        <w:t>⁴ فَأَرْسَلَ الرَّبُّ رِيحاً عَاتِيَةً عَلَى الْبَحْرِ أَثَارَتْ إِعْصَاراً بَحْرِيًّا، حَتَّى أَشْرَفَتِ السَّفِينَةُ عَلَى الانْكِسَارِ. ⁵ فَفَزِعَ الْمَلّاحُونَ وَاسْتَغَاثَ كُلُّ وَاحِدٍ مِنْهُمْ بِإِلَهِهِ، وَطَرَحُوا مَا فِي السَّفِينَةِ مِنْ أَمْتِعَةٍ لِيُخَفِّفُوا مِنْ حُمُولَتِهَا. أَمَّا يُونَانُ فَلَجَأَ إِلَى جَوْفِ السَّفِينَةِ وَرَقَدَ مُسْتَغْرِقاً فِي نَوْمٍ عَمِيقٍ. ⁶ فَاقْتَرَبَ مِنْهُ الرَّبَّانُ وَقَالَ لَهُ: «مَا بَالُكَ مُسْتَغْرِقاً فِي النَّوْمِ؟ قُمْ وَتَضَرَّعْ إِلَى إِلَهِكَ لَعَلَّ اللهَ يَذْكُرُنَا فَلا نَهْلِكُ».</w:t>
        <w:br/>
        <w:t>⁷ ثُمَّ قَالَ كُلُّ وَاحِدٍ لِرَفِيقِهِ: «هَيَّا نُلْقِ قُرْعَةً لَعَلَّنَا نَعْرِفُ مَنْ جَرَّ عَلَيْنَا هَذَا الْبَلاءَ». فَأَلْقَوْا الْقُرْعَةَ، فَوَقَعَتْ عَلَى يُونَانَ.</w:t>
        <w:br/>
        <w:t>⁸ فَقَالُوا لَهُ: «أَخْبِرْنَا لِمَاذَا جَرَى عَلَيْنَا هَذَا الْبَلاءُ؟ وَمَا هِيَ حِرْفَتُكَ؟ وَمِنْ أَيْنَ أَقْبَلْتَ؟ وَمَا هِيَ بِلادُكَ؟ وَمَنْ هُمْ قَوْمُكَ؟» ⁹ فَأَجَابَهُمْ: «أَنَا عِبْرَانِيٌّ، وَأَنَا خَائِفٌ مِنَ الرَّبِّ إِلَهِ السَّمَاوَاتِ، صَانِعِ الْبَحْرِ وَالْبَرِّ». ¹⁰ فَاعْتَرَى الْبَحَّارَةَ خَوْفٌ عَظِيمٌ وَقَالُوا لَهُ بَعْدَ أَنْ أَخْبَرَهُمْ أَنَّهُ هَارِبٌ مِنَ الرَّبِّ: «لِمَاذَا صَنَعْتَ هَذَا؟»</w:t>
      </w:r>
    </w:p>
    <w:bookmarkEnd w:id="0"/>
    <w:p w14:paraId="44687C10" w14:textId="5FB066C6" w:rsidR="009C22C1" w:rsidRDefault="009C22C1" w:rsidP="00C35B22">
      <w:pPr>
        <w:pStyle w:val="BibleVerseCite"/>
      </w:pPr>
      <w:r w:rsidRPr="007C2DD5">
        <w:t>- ﻳﻮﻧﺎﻥ 1:1-10</w:t>
      </w:r>
    </w:p>
    <w:bookmarkEnd w:id="0"/>
    <w:p w14:paraId="255668C9" w14:textId="77777777" w:rsidR="00A7291B" w:rsidRDefault="0025169D" w:rsidP="00A7291B">
      <w:pPr>
        <w:pStyle w:val="PadTop24"/>
      </w:pPr>
      <w:r>
        <w:t>لاحظ أن القصة تشرح نفسها، ولكن داخل القصة نكتشف رجلاً كان لديه هبة عظيمة، هبة النبوة. الآن هبة النبوة عبرت عن نفسها بعدة طرق ويظهر سفر يونان أن يونان كان يمتلك الهبة بجميع أشكالها.</w:t>
      </w:r>
    </w:p>
    <w:bookmarkEnd w:id="0"/>
    <w:p w14:paraId="5C097F03" w14:textId="5E23FA64" w:rsidR="00A7291B" w:rsidRDefault="0025169D" w:rsidP="00A7291B">
      <w:pPr>
        <w:pStyle w:val="NormalBlock"/>
      </w:pPr>
      <w:r>
        <w:t>على سبيل المثال، هناك نبوة في شكل:</w:t>
      </w:r>
    </w:p>
    <w:p w14:paraId="27FB83DB" w14:textId="77777777" w:rsidR="00227BF5" w:rsidRDefault="00227BF5" w:rsidP="00227BF5">
      <w:pPr>
        <w:pStyle w:val="Heading3"/>
      </w:pPr>
      <w:r>
        <w:t>1. الوعظ القوي</w:t>
      </w:r>
    </w:p>
    <w:bookmarkEnd w:id="0"/>
    <w:bookmarkEnd w:id="0"/>
    <w:p w14:paraId="5C097F03" w14:textId="5E23FA64" w:rsidR="00A7291B" w:rsidRDefault="0025169D" w:rsidP="00A7291B">
      <w:pPr>
        <w:pStyle w:val="NormalBlock"/>
      </w:pPr>
      <w:r>
        <w:t>الآية 2 – يُقال لنا إن الله يرسله ليستخدم موهبته، قدرته، في مكان معين ولغرض محدد. تُفترض الموهبة، فهو يعلم أنه يمتلكها، ويتلقى فقط تعليمات حول مكان استخدامها.</w:t>
      </w:r>
    </w:p>
    <w:bookmarkEnd w:id="0"/>
    <w:p w14:paraId="5C097F03" w14:textId="5E23FA64" w:rsidR="00A7291B" w:rsidRDefault="0025169D" w:rsidP="00A7291B">
      <w:pPr>
        <w:pStyle w:val="NormalBlock"/>
      </w:pPr>
      <w:r>
        <w:t>الآية 10 – يونس يرفض أن يفعل مشيئة الله، ولكن على الرغم من ذلك، نلمح قدرته عندما يشارك إيمانه مع الرجال على متن السفينة. كان هناك وثنيون مستعدون لعبادة أي شيء، وفعل أي شيء للخروج من المتاعب، لكن الكلمة تقول إنهم آمنوا بيونس فقط من خلال سماع كلامه لهم. لم يؤمنوا به فقط، بل كانوا مستعدين لاتباع تعليماته.</w:t>
      </w:r>
    </w:p>
    <w:bookmarkEnd w:id="0"/>
    <w:p w14:paraId="5C097F03" w14:textId="5E23FA64" w:rsidR="00A7291B" w:rsidRDefault="0025169D" w:rsidP="00A7291B">
      <w:pPr>
        <w:pStyle w:val="NormalBlock"/>
      </w:pPr>
      <w:r>
        <w:t>كانت قدرته واضحة، حتى عندما لم تُستخدم في السياق. حتى عندما عصى يونان الله، لم يستطع إخفاء حقيقة أنه كان واعظًا قويًا.</w:t>
      </w:r>
    </w:p>
    <w:p w14:paraId="27FB83DB" w14:textId="77777777" w:rsidR="00227BF5" w:rsidRDefault="00227BF5" w:rsidP="00227BF5">
      <w:pPr>
        <w:pStyle w:val="Heading3"/>
      </w:pPr>
      <w:r>
        <w:t>2. التنبؤ الدقيق</w:t>
      </w:r>
    </w:p>
    <w:bookmarkEnd w:id="0"/>
    <w:bookmarkEnd w:id="0"/>
    <w:p w14:paraId="5C097F03" w14:textId="5E23FA64" w:rsidR="00A7291B" w:rsidRDefault="0025169D" w:rsidP="00A7291B">
      <w:pPr>
        <w:pStyle w:val="NormalBlock"/>
      </w:pPr>
      <w:r>
        <w:t>جانب آخر من هبة النبوة في هذه الأوقات كان القدرة على التنبؤ بالمستقبل بدقة. اليوم يمكن لأي شخص لديه موقع إلكتروني أن يعلن نفسه عرافًا؛ ويصفق الناس إذا كان نبي العصر الحديث يصيب في اثنين من ثلاثة أوقات؛ لكن في أزمنة العهد القديم، كانت هبة النبوة الحقيقية تُثبت إذا كانت كل التنبؤات كاملة بنسبة 100%. وأي هامش خطأ كان يؤدي إلى الموت.</w:t>
      </w:r>
    </w:p>
    <w:bookmarkEnd w:id="0"/>
    <w:p w14:paraId="7E1F9BC8" w14:textId="7BE2687A" w:rsidR="00A7291B" w:rsidRPr="007C2DD5" w:rsidRDefault="0025169D" w:rsidP="007C2DD5">
      <w:pPr>
        <w:pStyle w:val="Quote"/>
      </w:pPr>
      <w:r>
        <w:t>¹¹ ثُمَّ تَسَاءَلُوا: «مَاذَا نَفْعَلُ بِكَ حَتَّى يَسْكُنَ الْبَحْرُ عَنَّا؟» لأَنَّ الْبَحْرَ كَانَ يَزْدَادُ هِيَاجاً. ¹² فَأَجَابَهُمْ: «خُذُونِي وَاطْرَحُونِي إِلَى الْبَحْرِ فَيَسْكُنَ، لأَنِّي مُوْقِنٌ أَنَّ هَذَا الإِعْصَارَ الْمُرِيعَ قَدْ هَاجَ عَلَيْكُمْ بِسَبَبِي».</w:t>
        <w:br/>
        <w:t>¹³ وَلَكِنَّ الْبَحَّارَةَ شَرَعُوا يُجَذِّفُونَ لِيَرْجِعُوا إِلَى الشَّاطِئِ، فَأَخْفَقُوا لِتَفَاقُمِ هِيَاجِ الْبَحْرِ. ¹⁴ فَصَرَخُوا إِلَى الرَّبِّ قَائِلِينَ: «أَيُّهَا الرَّبُّ لَا تُهْلِكْنَا مِنْ أَجْلِ حَيَاةِ هَذَا الرَّجُلِ، وَلا تُحَمِّلْنَا دَماً بَرِيئاً لأَنَّكَ يَا رَبُّ فَعَلْتَ كَمَا شِئْتَ». ¹⁵ ثُمَّ أَخَذُوا يُونَانَ وَقَذَفُوا بِهِ إِلَى الْبَحْرِ، فَسَادَ عَلَيْهِ الْهُدُوءُ وَسَكَنَتْ أَمْوَاجُهُ. ¹⁶ فَانْتَابَ الرِّجَالَ خَوْفٌ عَظِيمٌ مِنَ الرَّبِّ، وَقَرَّبُوا لَهُ ذَبِيحَةً وَنَذَرُوا نُذُوراً.</w:t>
      </w:r>
    </w:p>
    <w:bookmarkEnd w:id="0"/>
    <w:p w14:paraId="44687C10" w14:textId="5FB066C6" w:rsidR="009C22C1" w:rsidRDefault="009C22C1" w:rsidP="00C35B22">
      <w:pPr>
        <w:pStyle w:val="BibleVerseCite"/>
      </w:pPr>
      <w:r w:rsidRPr="007C2DD5">
        <w:t>- ﻳﻮﻧﺎﻥ 1:11-16</w:t>
      </w:r>
    </w:p>
    <w:bookmarkEnd w:id="0"/>
    <w:p w14:paraId="255668C9" w14:textId="77777777" w:rsidR="00A7291B" w:rsidRDefault="0025169D" w:rsidP="00A7291B">
      <w:pPr>
        <w:pStyle w:val="PadTop24"/>
      </w:pPr>
      <w:r>
        <w:t>نرى أنه على الرغم من الظروف الرهيبة والعواقب التي لحقت بيونان، كانت توقعاته حول حل المشكلة دقيقة. يصف الكاتب موقف وأفعال الناجين على السفينة. في عبادتهم وتكليفهم، يتم الاعتراف بتأكيد هذه الهدية:</w:t>
      </w:r>
    </w:p>
    <w:bookmarkEnd w:id="0"/>
    <w:p w14:paraId="2EC75E3D" w14:textId="41EDDCE5" w:rsidR="008A3F75" w:rsidRDefault="00932373" w:rsidP="001E1588">
      <w:pPr>
        <w:pStyle w:val="NormalBlock"/>
        <w:numPr>
          <w:ilvl w:val="0"/>
          <w:numId w:val="199"/>
        </w:numPr>
      </w:pPr>
      <w:r w:rsidRPr="00932373">
        <w:t>يرون العلامة</w:t>
      </w:r>
    </w:p>
    <w:bookmarkEnd w:id="0"/>
    <w:p w14:paraId="2EC75E3D" w14:textId="41EDDCE5" w:rsidR="008A3F75" w:rsidRDefault="00932373" w:rsidP="001E1588">
      <w:pPr>
        <w:pStyle w:val="NormalBlock"/>
        <w:numPr>
          <w:ilvl w:val="0"/>
          <w:numId w:val="199"/>
        </w:numPr>
      </w:pPr>
      <w:r w:rsidRPr="00932373">
        <w:t>يعبدون الله الذي بُشّر لهم به</w:t>
      </w:r>
    </w:p>
    <w:bookmarkEnd w:id="0"/>
    <w:p w14:paraId="2EC75E3D" w14:textId="41EDDCE5" w:rsidR="008A3F75" w:rsidRDefault="00932373" w:rsidP="001E1588">
      <w:pPr>
        <w:pStyle w:val="NormalBlock"/>
        <w:numPr>
          <w:ilvl w:val="0"/>
          <w:numId w:val="199"/>
        </w:numPr>
      </w:pPr>
      <w:r w:rsidRPr="00932373">
        <w:t>يقدمون توبة حقيقية كعلامة على إيمانهم الصادق.</w:t>
      </w:r>
    </w:p>
    <w:bookmarkEnd w:id="0"/>
    <w:bookmarkEnd w:id="0"/>
    <w:p w14:paraId="5C097F03" w14:textId="5E23FA64" w:rsidR="00A7291B" w:rsidRDefault="0025169D" w:rsidP="00A7291B">
      <w:pPr>
        <w:pStyle w:val="NormalBlock"/>
      </w:pPr>
      <w:r>
        <w:t>حتى في العصيان، لا يرجع كلام الرب فارغًا.</w:t>
      </w:r>
    </w:p>
    <w:p w14:paraId="27FB83DB" w14:textId="77777777" w:rsidR="00227BF5" w:rsidRDefault="00227BF5" w:rsidP="00227BF5">
      <w:pPr>
        <w:pStyle w:val="Heading3"/>
      </w:pPr>
      <w:r>
        <w:t>3. صلاة شعرية — الفصل 2</w:t>
      </w:r>
    </w:p>
    <w:bookmarkEnd w:id="0"/>
    <w:bookmarkEnd w:id="0"/>
    <w:p w14:paraId="44687C10" w14:textId="5FB066C6" w:rsidR="009C22C1" w:rsidRDefault="009C22C1" w:rsidP="00C35B22">
      <w:pPr>
        <w:pStyle w:val="BibleVerseCite"/>
      </w:pPr>
      <w:r w:rsidRPr="007C2DD5">
        <w:t>- ﻳﻮﻧﺎﻥ 1:17-2:10</w:t>
      </w:r>
    </w:p>
    <w:bookmarkEnd w:id="0"/>
    <w:p w14:paraId="255668C9" w14:textId="77777777" w:rsidR="00A7291B" w:rsidRDefault="0025169D" w:rsidP="00A7291B">
      <w:pPr>
        <w:pStyle w:val="PadTop24"/>
      </w:pPr>
      <w:r>
        <w:t>يعبر يونان عن محنته وحلها. إنه في وضع مستحيل مدفونًا حيًا (في أعماق الهاوية). ملاذه الوحيد هو أن يصرخ إلى الله لأنه في حالته الجسدية الحالية، الله هو حقًا الوحيد الذي يمكنه أن يسمعه. ينظر إلى محيطه ويقارنه بالأوقات التي عبد فيها الرب في أورشليم في الهيكل ومدى حلاوة ذلك. ليس لديه الآن ذبائح من الحيوانات أو مال ليقدمها، لكنه يدرك أنه يمكنه أن يقدم أشياء أخرى أكثر قيمة (حتى وهو في بطن الحوت):</w:t>
      </w:r>
    </w:p>
    <w:bookmarkEnd w:id="0"/>
    <w:p w14:paraId="2EC75E3D" w14:textId="41EDDCE5" w:rsidR="008A3F75" w:rsidRDefault="00932373" w:rsidP="001E1588">
      <w:pPr>
        <w:pStyle w:val="NormalBlock"/>
        <w:numPr>
          <w:ilvl w:val="0"/>
          <w:numId w:val="199"/>
        </w:numPr>
      </w:pPr>
      <w:r w:rsidRPr="00932373">
        <w:t>يمكنه أن يقدم التسبيح.</w:t>
      </w:r>
    </w:p>
    <w:bookmarkEnd w:id="0"/>
    <w:p w14:paraId="2EC75E3D" w14:textId="41EDDCE5" w:rsidR="008A3F75" w:rsidRDefault="00932373" w:rsidP="001E1588">
      <w:pPr>
        <w:pStyle w:val="NormalBlock"/>
        <w:numPr>
          <w:ilvl w:val="0"/>
          <w:numId w:val="199"/>
        </w:numPr>
      </w:pPr>
      <w:r w:rsidRPr="00932373">
        <w:t>يمكنه أن يقدم الشكر.</w:t>
      </w:r>
    </w:p>
    <w:bookmarkEnd w:id="0"/>
    <w:p w14:paraId="2EC75E3D" w14:textId="41EDDCE5" w:rsidR="008A3F75" w:rsidRDefault="00932373" w:rsidP="001E1588">
      <w:pPr>
        <w:pStyle w:val="NormalBlock"/>
        <w:numPr>
          <w:ilvl w:val="0"/>
          <w:numId w:val="199"/>
        </w:numPr>
      </w:pPr>
      <w:r w:rsidRPr="00932373">
        <w:t>يمكنه أن يقدم إيمانه بأن الله يمكنه أن يخلصه.</w:t>
      </w:r>
    </w:p>
    <w:bookmarkEnd w:id="0"/>
    <w:p w14:paraId="2EC75E3D" w14:textId="41EDDCE5" w:rsidR="008A3F75" w:rsidRDefault="00932373" w:rsidP="001E1588">
      <w:pPr>
        <w:pStyle w:val="NormalBlock"/>
        <w:numPr>
          <w:ilvl w:val="0"/>
          <w:numId w:val="199"/>
        </w:numPr>
      </w:pPr>
      <w:r w:rsidRPr="00932373">
        <w:t>يمكنه أن يقدم التوبة ووعدًا بالطاعة.</w:t>
      </w:r>
    </w:p>
    <w:bookmarkEnd w:id="0"/>
    <w:bookmarkEnd w:id="0"/>
    <w:p w14:paraId="5C097F03" w14:textId="5E23FA64" w:rsidR="00A7291B" w:rsidRDefault="0025169D" w:rsidP="00A7291B">
      <w:pPr>
        <w:pStyle w:val="NormalBlock"/>
      </w:pPr>
      <w:r>
        <w:t>من داخل بطن السمكة، يدرك ليس فقط أن الله سيسمعه، بل أيضًا أن ما يريده الله من الإنسان دائمًا ما يكون داخل الإنسان ولا يتطلب بناءً فاخرًا أو طقسًا لتقديمه. بمجرد أن يدرك هذا، ومتى استجاب لذلك، يُطلق سراحه من السمكة كرجل متغير، مستعد لاستخدام موهبته.</w:t>
      </w:r>
    </w:p>
    <w:bookmarkEnd w:id="0"/>
    <w:p w14:paraId="5C097F03" w14:textId="5E23FA64" w:rsidR="00A7291B" w:rsidRDefault="0025169D" w:rsidP="00A7291B">
      <w:pPr>
        <w:pStyle w:val="NormalBlock"/>
      </w:pPr>
      <w:r>
        <w:t>الشيء المدهش هنا ليس فقط أن يونان تعلم هذه الأمور، بل أنه عبّر عنها بفصاحة في هذه الآيات القليلة. أحد جوانب النبوة هو القدرة على التعبير بلغة جميلة عن عقل الله وإرادته. لن يجد المرء شعراً أجمل وصوراً أقوى في الكتاب المقدس مما هو موجود في صلاة يونان.</w:t>
      </w:r>
    </w:p>
    <w:bookmarkEnd w:id="0"/>
    <w:p w14:paraId="5C097F03" w14:textId="5E23FA64" w:rsidR="00A7291B" w:rsidRDefault="0025169D" w:rsidP="00A7291B">
      <w:pPr>
        <w:pStyle w:val="NormalBlock"/>
      </w:pPr>
      <w:r>
        <w:t>وهكذا، في الفصلين الأولين، نُقدَّم إلى رجل يمتلك هبة النبوة بكل تعبيراتها المتعددة:</w:t>
      </w:r>
    </w:p>
    <w:bookmarkEnd w:id="0"/>
    <w:p w14:paraId="2EC75E3D" w14:textId="41EDDCE5" w:rsidR="008A3F75" w:rsidRDefault="00932373" w:rsidP="001E1588">
      <w:pPr>
        <w:pStyle w:val="NormalBlock"/>
        <w:numPr>
          <w:ilvl w:val="0"/>
          <w:numId w:val="199"/>
        </w:numPr>
      </w:pPr>
      <w:r w:rsidRPr="00932373">
        <w:t>الوعظ القوي</w:t>
      </w:r>
    </w:p>
    <w:bookmarkEnd w:id="0"/>
    <w:p w14:paraId="2EC75E3D" w14:textId="41EDDCE5" w:rsidR="008A3F75" w:rsidRDefault="00932373" w:rsidP="001E1588">
      <w:pPr>
        <w:pStyle w:val="NormalBlock"/>
        <w:numPr>
          <w:ilvl w:val="0"/>
          <w:numId w:val="199"/>
        </w:numPr>
      </w:pPr>
      <w:r w:rsidRPr="00932373">
        <w:t>التنبؤ الدقيق</w:t>
      </w:r>
    </w:p>
    <w:bookmarkEnd w:id="0"/>
    <w:p w14:paraId="2EC75E3D" w14:textId="41EDDCE5" w:rsidR="008A3F75" w:rsidRDefault="00932373" w:rsidP="001E1588">
      <w:pPr>
        <w:pStyle w:val="NormalBlock"/>
        <w:numPr>
          <w:ilvl w:val="0"/>
          <w:numId w:val="199"/>
        </w:numPr>
      </w:pPr>
      <w:r w:rsidRPr="00932373">
        <w:t>الصلاة الشعرية</w:t>
      </w:r>
    </w:p>
    <w:bookmarkEnd w:id="0"/>
    <w:p w14:paraId="6ABE7781" w14:textId="77777777" w:rsidR="00227BF5" w:rsidRDefault="00227BF5" w:rsidP="00227BF5">
      <w:pPr>
        <w:pStyle w:val="Heading2"/>
      </w:pPr>
      <w:r>
        <w:t>يونان ونينوى — الإصحاح ٣</w:t>
      </w:r>
    </w:p>
    <w:bookmarkEnd w:id="0"/>
    <w:bookmarkEnd w:id="0"/>
    <w:p w14:paraId="5C097F03" w14:textId="5E23FA64" w:rsidR="00A7291B" w:rsidRDefault="0025169D" w:rsidP="00A7291B">
      <w:pPr>
        <w:pStyle w:val="NormalBlock"/>
      </w:pPr>
      <w:r>
        <w:t>في الفصل الثالث نرى كيف استُخدم هذا العطاء في السياق ومدى فعالية يونان في دوره كنبي.</w:t>
      </w:r>
    </w:p>
    <w:bookmarkEnd w:id="0"/>
    <w:p w14:paraId="7E1F9BC8" w14:textId="7BE2687A" w:rsidR="00A7291B" w:rsidRPr="007C2DD5" w:rsidRDefault="0025169D" w:rsidP="007C2DD5">
      <w:pPr>
        <w:pStyle w:val="Quote"/>
      </w:pPr>
      <w:r>
        <w:t>¹ وَأَمَرَ الرَّبُّ يُونَانَ ثَانِيَةً: ² «قُمِ امْضِ إِلَى نِينَوَى الْمَدِينَةِ الْعَظِيمَةِ، وَأَعْلِنْ لَهُمُ الرِّسَالَةَ الَّتِي أُبَلِّغُكَ إِيَّاهَا».</w:t>
        <w:br/>
        <w:t>³ فَهَبَّ يُونَانُ وَتَوَجَّهَ إِلَى نِينَوَى بِمُوجِبِ أَمْرِ الرَّبِّ. وَكَانَتْ نِينَوَى مَدِينَةً بَالِغَةَ الْعَظَمَةِ يَسْتَغْرِقُ اجْتِيَازُهَا ثَلاثَةَ أَيَّامٍ. ⁴ فَدَخَلَ يُونَانُ الْمَدِينَةَ وَاجْتَازَ فِيهَا مَسِيرَةَ يَوْمٍ وَاحِدٍ، وَابْتَدَأَ يُنَادِي قَائِلاً: «بَعْدَ أَرْبَعِينَ يَوْماً تَتَدَمَّرُ الْمَدِينَةُ».</w:t>
        <w:br/>
        <w:t>⁵ فَآمَنَ شَعْبُ نِينَوَى بِالرَّبِّ، وَأَعْلَنُوا الصِّيَامَ وَارْتَدُوا الْمُسُوحَ مِنْ كَبِيرِهِمْ إِلَى صَغِيرِهِم. ⁶ ثُمَّ بَلَغَ إِنْذَارُ النَّبِيِّ مَلِكَ نِينَوَى، فَقَامَ عَنْ عَرْشِهِ وَخَلَعَ عَنْهُ حُلَّتَهُ، وَارْتَدَى الْمِسْحَ وَجَلَسَ عَلَى الرَّمَادِ. ⁷ وَأَذَاعَ فِي كُلِّ نِينَوَى مَرْسُوماً وَرَدَ فِيهِ: «بِأَمْرٍ مِنَ الْمَلِكِ وَنُبَلائِهِ، يَمْتَنِعُ النَّاسُ عَنِ الأَكْلِ وَالشُّرْبِ، وَكَذَلِكَ الْبَهَائِمُ وَالْغَنَمُ وَالْبَقَرُ، لَا تَرْعَ وَلا تَشْرَبْ مَاءً. ⁸ وَعَلَى جَمِيعِ النَّاسِ وَالْبَهَائِمِ أَنْ يَرْتَدُوا الْمُسُوحَ، مُتَضَرِّعِينَ إِلَى اللهِ تَائِبِينَ عَنْ طُرُقِهِمِ الشِّرِّيرَةِ وَعَمَّا ارْتَكَبُوهُ مِنْ ظُلْمٍ. ⁹ لَعَلَّ الرَّبَّ يَرْجِعُ فَيَعْدِلُ عَنِ احْتِدَامِ سَخَطِهِ فَلا نَهْلِكَ».</w:t>
        <w:br/>
        <w:t>¹⁰ فَلَمَّا رَأَى اللهُ أَعْمَالَهُمْ وَتَوْبَتَهُمْ عَنْ طُرُقِهِمِ الآثِمَةِ عَدَلَ عَنِ الْعِقَابِ الَّذِي كَانَ مُزْمِعاً أَنْ يُوْقِعَهُ بِهِمْ وَعَفَا عَنْهُمْ.</w:t>
      </w:r>
    </w:p>
    <w:bookmarkEnd w:id="0"/>
    <w:p w14:paraId="44687C10" w14:textId="5FB066C6" w:rsidR="009C22C1" w:rsidRDefault="009C22C1" w:rsidP="00C35B22">
      <w:pPr>
        <w:pStyle w:val="BibleVerseCite"/>
      </w:pPr>
      <w:r w:rsidRPr="007C2DD5">
        <w:t>- ﻳﻮﻧﺎﻥ 3:1-10</w:t>
      </w:r>
    </w:p>
    <w:bookmarkEnd w:id="0"/>
    <w:p w14:paraId="255668C9" w14:textId="77777777" w:rsidR="00A7291B" w:rsidRDefault="0025169D" w:rsidP="00A7291B">
      <w:pPr>
        <w:pStyle w:val="PadTop24"/>
      </w:pPr>
      <w:r>
        <w:t>مرة أخرى، الفصل واضح بذاته. يذهب يونان إلى نينوى ويحذرهم من التوبة وإلا فسيدمرون. يصف الكاتب التغير الكامل في القلب من الملك وما دونه. ونتيجة لوعظ يونان واستجابتهم له، يرحم الله المدينة.</w:t>
      </w:r>
    </w:p>
    <w:bookmarkEnd w:id="0"/>
    <w:p w14:paraId="5C097F03" w14:textId="5E23FA64" w:rsidR="00A7291B" w:rsidRDefault="0025169D" w:rsidP="00A7291B">
      <w:pPr>
        <w:pStyle w:val="NormalBlock"/>
      </w:pPr>
      <w:r>
        <w:t>كانت القصة لتنتهي هنا وكنا سنحصل على قصة رائعة مع درس جيد عن التوبة ومحبة الله، كل شيء مرتب ونظيف. لكن هناك فصل آخر يستمر لوصف أخطاء يونان.</w:t>
      </w:r>
    </w:p>
    <w:p w14:paraId="6ABE7781" w14:textId="77777777" w:rsidR="00227BF5" w:rsidRDefault="00227BF5" w:rsidP="00227BF5">
      <w:pPr>
        <w:pStyle w:val="Heading2"/>
      </w:pPr>
      <w:r>
        <w:t>عيوب يونان — الفصل ٤</w:t>
      </w:r>
    </w:p>
    <w:bookmarkEnd w:id="0"/>
    <w:bookmarkEnd w:id="0"/>
    <w:p w14:paraId="7E1F9BC8" w14:textId="7BE2687A" w:rsidR="00A7291B" w:rsidRPr="007C2DD5" w:rsidRDefault="0025169D" w:rsidP="007C2DD5">
      <w:pPr>
        <w:pStyle w:val="Quote"/>
      </w:pPr>
      <w:r>
        <w:t>¹ فَأَثَارَ ذَلِكَ غَيْظَ يُونَانَ وَغَضَبَهُ الشَّدِيدَيْنِ. ² وَصَلَّى إِلَى الرَّبِّ قَائِلاً: «أَيُّهَا الرَّبُّ، أَلَيْسَ هَذَا مَا قُلْتُهُ عِنْدَمَا كُنْتُ فِي بِلادِي؟ لِهَذَا أَسْرَعْتُ إِلَى الْهَرَبِ إِلَى تَرْشِيشَ، لأَنِّي عَرَفْتُ أَنَّكَ إِلَهٌ رَحِيمٌ رَؤُوفٌ بَطِيءُ الْغَضَبِ كَثِيرُ الإِحْسَانِ، تَرْجِعُ عَنِ الْعِقَابِ. ³ وَالآنَ دَعْنِي أَيُّهَا الرَّبُّ أَلْفَظُ أَنْفَاسِي لأَنَّهُ خَيْرٌ لِي أَنْ أَمُوتَ مِنْ أَنْ أَحْيَا». ⁴ فَقَالَ الرَّبُّ: «أَأَنْتَ مُحِقٌّ فِي غَضَبِكَ؟»</w:t>
        <w:br/>
        <w:t>⁵ وَخَرَجَ يُونَانُ مِنْ نِينَوَى وَجَلَسَ شَرْقِيَّ الْمَدِينَةِ، بَعْدَ أَنْ نَصَبَ لِنَفْسِهِ مَظَلَّةً جَلَسَ تَحْتَ ظِلِّهَا يَرْقُبُ مَا يَجْرِي عَلَى الْمَدِينَةِ.</w:t>
        <w:br/>
        <w:t>⁶ فَأَعَدَّ الرَّبُّ الإِلَهُ يَقْطِينَةً نَمَتْ وَارْتَفَعَتْ حَتَّى ظَلَّلَتْ رَأْسَ يُونَانَ لِتَقِيَهُ مِنْ شِدَّةِ الْحَرِّ فَلا يُؤْذِيَهُ. فَابْتَهَجَ يُونَانُ بِالْيَقْطِينَةِ ابْتِهَاجاً عَظِيماً.</w:t>
        <w:br/>
        <w:t>⁷ وَلَكِنْ فِي فَجْرِ الْيَوْمِ التَّالِي أَعَدَّ اللهُ دُودَةً قَرَضَتِ الْيَقْطِينَةَ فَجَفَّتْ. ⁸ فَلَمَّا أَشْرَقَتِ الشَّمْسُ، أَرْسَلَ اللهُ رِيحاً شَرْقِيَّةً حَارَّةً لَفَحَتْ رَأْسَ يُونَانَ، فَأَصَابَهُ الإِعْيَاءُ وَتَمَنَّى لِنَفْسِهِ الْمَوْتَ قَائِلاً: «خَيْرٌ لِي أَنْ أَمُوتَ مِنْ أَنْ أَظَلَّ حَيًّا».</w:t>
        <w:br/>
        <w:t>⁹ فَقَالَ اللهُ لِيُونَانَ: «أَأَنْتَ مُحِقٌّ فِي غَضَبِكَ مِنْ أَجْلِ الْيَقْطِينَةِ؟» فَأَجَابَ: «أَنَا مُحِقٌّ فِي غَضَبِي حَتَّى الْمَوْتِ». ¹⁰ فَقَالَ الرَّبُّ: «لَقَدْ أَشْفَقْتَ أَنْتَ عَلَى الْيَقْطِينَةِ الَّتِي لَمْ تَتْعَبْ فِي تَنْمِيَتِهَا وَتَرْبِيَتِهَا. هَذِهِ الْيَقْطِينَةُ الَّتِي تَرَعْرَعَتْ فِي لَيْلَةٍ وَذَوَتْ فِي لَيْلَةٍ. ¹¹ أَفَلا أُشْفِقُ أَنَا عَلَى نِينَوَى الْمَدِينَةِ الْعَظِيمَةِ الَّتِي يُقِيمُ فِيهَا أَكْثَرُ مِنْ مِئَةٍ وَعِشْرِينَ أَلْفَ شَخْصٍ مِمَّنْ لَا يُفَرِّقُونَ بَيْنَ يَمِينِهِمْ وَشِمَالِهِمْ، فَضْلاً عَمَّا فِيهَا مِنْ بَهَائِمَ كَثِيرَةٍ؟».</w:t>
      </w:r>
    </w:p>
    <w:bookmarkEnd w:id="0"/>
    <w:p w14:paraId="44687C10" w14:textId="5FB066C6" w:rsidR="009C22C1" w:rsidRDefault="009C22C1" w:rsidP="00C35B22">
      <w:pPr>
        <w:pStyle w:val="BibleVerseCite"/>
      </w:pPr>
      <w:r w:rsidRPr="007C2DD5">
        <w:t>- ﻳﻮﻧﺎﻥ 4:1-11</w:t>
      </w:r>
    </w:p>
    <w:bookmarkEnd w:id="0"/>
    <w:p w14:paraId="255668C9" w14:textId="77777777" w:rsidR="00A7291B" w:rsidRDefault="0025169D" w:rsidP="00A7291B">
      <w:pPr>
        <w:pStyle w:val="PadTop24"/>
      </w:pPr>
      <w:r>
        <w:t>في البداية، يهرب يونان من الله ويمكننا أن نستنتج أنه كان خائفًا فقط وبعد تجربة السمكة اكتسب الشجاعة، لكن هذا سيكون غير دقيق. لم يكن يونان خائفًا، ونحن نعلم هذا لأسباب عدة:</w:t>
      </w:r>
    </w:p>
    <w:bookmarkEnd w:id="0"/>
    <w:p w14:paraId="2EC75E3D" w14:textId="41EDDCE5" w:rsidR="008A3F75" w:rsidRDefault="00932373" w:rsidP="001E1588">
      <w:pPr>
        <w:pStyle w:val="NormalBlock"/>
        <w:numPr>
          <w:ilvl w:val="0"/>
          <w:numId w:val="199"/>
        </w:numPr>
      </w:pPr>
      <w:r w:rsidRPr="00932373">
        <w:t>لم ينكر إيمانه أمام الوثنيين الذين كانوا معادين له.</w:t>
      </w:r>
    </w:p>
    <w:bookmarkEnd w:id="0"/>
    <w:p w14:paraId="2EC75E3D" w14:textId="41EDDCE5" w:rsidR="008A3F75" w:rsidRDefault="00932373" w:rsidP="001E1588">
      <w:pPr>
        <w:pStyle w:val="NormalBlock"/>
        <w:numPr>
          <w:ilvl w:val="0"/>
          <w:numId w:val="199"/>
        </w:numPr>
      </w:pPr>
      <w:r w:rsidRPr="00932373">
        <w:t>عرض نفسه ليُلقى في البحر.</w:t>
      </w:r>
    </w:p>
    <w:bookmarkEnd w:id="0"/>
    <w:p w14:paraId="2EC75E3D" w14:textId="41EDDCE5" w:rsidR="008A3F75" w:rsidRDefault="00932373" w:rsidP="001E1588">
      <w:pPr>
        <w:pStyle w:val="NormalBlock"/>
        <w:numPr>
          <w:ilvl w:val="0"/>
          <w:numId w:val="199"/>
        </w:numPr>
      </w:pPr>
      <w:r w:rsidRPr="00932373">
        <w:t>لم يذعر عندما ابتلعه الحوت.</w:t>
      </w:r>
    </w:p>
    <w:bookmarkEnd w:id="0"/>
    <w:p w14:paraId="2EC75E3D" w14:textId="41EDDCE5" w:rsidR="008A3F75" w:rsidRDefault="00932373" w:rsidP="001E1588">
      <w:pPr>
        <w:pStyle w:val="NormalBlock"/>
        <w:numPr>
          <w:ilvl w:val="0"/>
          <w:numId w:val="199"/>
        </w:numPr>
      </w:pPr>
      <w:r w:rsidRPr="00932373">
        <w:t>ذهب إلى نينوى ووعظ ضدها بعد كل شيء، عدو تقليدي لليهود.</w:t>
      </w:r>
    </w:p>
    <w:bookmarkEnd w:id="0"/>
    <w:bookmarkEnd w:id="0"/>
    <w:p w14:paraId="5C097F03" w14:textId="5E23FA64" w:rsidR="00A7291B" w:rsidRDefault="0025169D" w:rsidP="00A7291B">
      <w:pPr>
        <w:pStyle w:val="NormalBlock"/>
      </w:pPr>
      <w:r>
        <w:t>لا، تظهر عيوبه بعد أن ينتهي من الوعظ.</w:t>
      </w:r>
    </w:p>
    <w:p w14:paraId="27FB83DB" w14:textId="77777777" w:rsidR="00227BF5" w:rsidRDefault="00227BF5" w:rsidP="00227BF5">
      <w:pPr>
        <w:pStyle w:val="Heading3"/>
      </w:pPr>
      <w:r>
        <w:t>1. كان متحيزًا — الآيات 1-2</w:t>
      </w:r>
    </w:p>
    <w:bookmarkEnd w:id="0"/>
    <w:bookmarkEnd w:id="0"/>
    <w:p w14:paraId="5C097F03" w14:textId="5E23FA64" w:rsidR="00A7291B" w:rsidRDefault="0025169D" w:rsidP="00A7291B">
      <w:pPr>
        <w:pStyle w:val="NormalBlock"/>
      </w:pPr>
      <w:r>
        <w:t>يعتقد البعض أن الغضب أو الاندفاع كانا المشكلة، لكن الغضب كان نتيجة للمشكلة الحقيقية، وهي التحيز. كان منزعجًا لأن الله أنقذ أعداء يونان غير اليهود. هؤلاء الآشوريون، هؤلاء الوثنيون، كانوا شوكة في جانب الأمة اليهودية. هنا كانت فرصة للقضاء عليهم والله ينقذهم.</w:t>
      </w:r>
    </w:p>
    <w:bookmarkEnd w:id="0"/>
    <w:p w14:paraId="5C097F03" w14:textId="5E23FA64" w:rsidR="00A7291B" w:rsidRDefault="0025169D" w:rsidP="00A7291B">
      <w:pPr>
        <w:pStyle w:val="NormalBlock"/>
      </w:pPr>
      <w:r>
        <w:t>يشرح أنه هرب لأنه كان يعلم أن الله سيغفر لهم إذا تابوا ولم يرغب في أن يكون هو من يمنحهم الفرصة. بالنسبة له، كان بإمكانهم ويجب أن يموتوا في خطاياهم. كان متحيزًا وحتى قبول الله لهؤلاء الناس لم يجبر يونان على قبولهم.</w:t>
      </w:r>
    </w:p>
    <w:p w14:paraId="27FB83DB" w14:textId="77777777" w:rsidR="00227BF5" w:rsidRDefault="00227BF5" w:rsidP="00227BF5">
      <w:pPr>
        <w:pStyle w:val="Heading3"/>
      </w:pPr>
      <w:r>
        <w:t>2. كان متعجرفًا — الآيات 3-4</w:t>
      </w:r>
    </w:p>
    <w:bookmarkEnd w:id="0"/>
    <w:bookmarkEnd w:id="0"/>
    <w:p w14:paraId="5C097F03" w14:textId="5E23FA64" w:rsidR="00A7291B" w:rsidRDefault="0025169D" w:rsidP="00A7291B">
      <w:pPr>
        <w:pStyle w:val="NormalBlock"/>
      </w:pPr>
      <w:r>
        <w:t>افترض أنه يعرف أفضل من الله. الآن بعد أن نُجوا، لن تكون هناك فرصة لهزيمتهم. قد يضطرون فعلاً إلى التعامل معهم كإخوة. بالطبع، تظهر التاريخ أنهم في النهاية خسروا الحرب مع الشمال ودُمرت نينوى عندما ماتت توبتهم وأمانهم. أراد يونان أن يملي على الله ما يجب أن يفعله الله بحياته وحياة هذه الأمة.</w:t>
      </w:r>
    </w:p>
    <w:p w14:paraId="27FB83DB" w14:textId="77777777" w:rsidR="00227BF5" w:rsidRDefault="00227BF5" w:rsidP="00227BF5">
      <w:pPr>
        <w:pStyle w:val="Heading3"/>
      </w:pPr>
      <w:r>
        <w:t>3. كان عنيدًا — الآيات 5-11</w:t>
      </w:r>
    </w:p>
    <w:bookmarkEnd w:id="0"/>
    <w:bookmarkEnd w:id="0"/>
    <w:p w14:paraId="5C097F03" w14:textId="5E23FA64" w:rsidR="00A7291B" w:rsidRDefault="0025169D" w:rsidP="00A7291B">
      <w:pPr>
        <w:pStyle w:val="NormalBlock"/>
      </w:pPr>
      <w:r>
        <w:t>رفض أن يعترف بأن الله هو إله الجميع. لم يرَ أن نفس الله الذي قدم له ملجأً مع النبات، قدم أيضًا الخلاص للمدينة بأكملها. رفض أن يؤمن بوعظه الخاص بأن الله يعفو عن الذين تابوا ودعوه للمغفرة. قبل ذلك لنفسه، لكنه لم يمده لأعدائه. في النهاية، ألغت عيوبه مواهبه مما جعله غير قادر على المشاركة في مكافآت وعظه. أعتقد أن هذا هو السبب في أن القصة تنتهي فجأة دون ختام، لأن هذا يعكس حالة يونان في روحه - لا ختام!</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