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一致を守る</w:t>
      </w:r>
    </w:p>
    <w:bookmarkEnd w:id="0"/>
    <w:p w14:paraId="5C097F03" w14:textId="5E23FA64" w:rsidR="00A7291B" w:rsidRDefault="0025169D" w:rsidP="00A7291B">
      <w:pPr>
        <w:pStyle w:val="NormalBlock"/>
      </w:pPr>
      <w:r>
        <w:t>人々を一つの集団に結びつけるものは、数多くあります。</w:t>
      </w:r>
    </w:p>
    <w:bookmarkEnd w:id="0"/>
    <w:p w14:paraId="2EC75E3D" w14:textId="41EDDCE5" w:rsidR="008A3F75" w:rsidRDefault="00932373" w:rsidP="001E1588">
      <w:pPr>
        <w:pStyle w:val="NormalBlock"/>
        <w:numPr>
          <w:ilvl w:val="0"/>
          <w:numId w:val="199"/>
        </w:numPr>
      </w:pPr>
      <w:r w:rsidRPr="00932373">
        <w:t>言語</w:t>
      </w:r>
    </w:p>
    <w:bookmarkEnd w:id="0"/>
    <w:p w14:paraId="2EC75E3D" w14:textId="41EDDCE5" w:rsidR="008A3F75" w:rsidRDefault="00932373" w:rsidP="001E1588">
      <w:pPr>
        <w:pStyle w:val="NormalBlock"/>
        <w:numPr>
          <w:ilvl w:val="0"/>
          <w:numId w:val="199"/>
        </w:numPr>
      </w:pPr>
      <w:r w:rsidRPr="00932373">
        <w:t>政治</w:t>
      </w:r>
    </w:p>
    <w:bookmarkEnd w:id="0"/>
    <w:p w14:paraId="2EC75E3D" w14:textId="41EDDCE5" w:rsidR="008A3F75" w:rsidRDefault="00932373" w:rsidP="001E1588">
      <w:pPr>
        <w:pStyle w:val="NormalBlock"/>
        <w:numPr>
          <w:ilvl w:val="0"/>
          <w:numId w:val="199"/>
        </w:numPr>
      </w:pPr>
      <w:r w:rsidRPr="00932373">
        <w:t>ビジネス上の関心</w:t>
      </w:r>
    </w:p>
    <w:bookmarkEnd w:id="0"/>
    <w:p w14:paraId="2EC75E3D" w14:textId="41EDDCE5" w:rsidR="008A3F75" w:rsidRDefault="00932373" w:rsidP="001E1588">
      <w:pPr>
        <w:pStyle w:val="NormalBlock"/>
        <w:numPr>
          <w:ilvl w:val="0"/>
          <w:numId w:val="199"/>
        </w:numPr>
      </w:pPr>
      <w:r w:rsidRPr="00932373">
        <w:t>慈善活動（例えば、がんやエイズの研究のための資金を集めるキャンペーン）</w:t>
      </w:r>
    </w:p>
    <w:bookmarkEnd w:id="0"/>
    <w:bookmarkEnd w:id="0"/>
    <w:p w14:paraId="5C097F03" w14:textId="5E23FA64" w:rsidR="00A7291B" w:rsidRDefault="0025169D" w:rsidP="00A7291B">
      <w:pPr>
        <w:pStyle w:val="NormalBlock"/>
      </w:pPr>
      <w:r>
        <w:t>しかし、私たちは一つの集団に結び合わされています。なぜなら、神が私たちを世から分離し、皆が特別な一連の特徴を共有する、特別な人々のからだを形成されたからです。クリスマスには、プレゼントのうちあなたのためのものは一部だけですが、天ではすべての賜物があなたのものです。肌の色、言語、社会的地位、年齢、性別、能力にかかわらず、すべてのクリスチャンは次のものを共有しています。</w:t>
      </w:r>
    </w:p>
    <w:bookmarkEnd w:id="0"/>
    <w:p w14:paraId="2EC75E3D" w14:textId="41EDDCE5" w:rsidR="008A3F75" w:rsidRDefault="00932373" w:rsidP="001E1588">
      <w:pPr>
        <w:pStyle w:val="NormalBlock"/>
        <w:numPr>
          <w:ilvl w:val="0"/>
          <w:numId w:val="199"/>
        </w:numPr>
      </w:pPr>
      <w:r w:rsidRPr="00932373">
        <w:t>すべての罪の赦し - 使徒の働き 2:38</w:t>
      </w:r>
    </w:p>
    <w:bookmarkEnd w:id="0"/>
    <w:p w14:paraId="2EC75E3D" w14:textId="41EDDCE5" w:rsidR="008A3F75" w:rsidRDefault="00932373" w:rsidP="001E1588">
      <w:pPr>
        <w:pStyle w:val="NormalBlock"/>
        <w:numPr>
          <w:ilvl w:val="0"/>
          <w:numId w:val="199"/>
        </w:numPr>
      </w:pPr>
      <w:r w:rsidRPr="00932373">
        <w:t>聖霊の内住 - 使徒の働き 2:38</w:t>
      </w:r>
    </w:p>
    <w:bookmarkEnd w:id="0"/>
    <w:p w14:paraId="2EC75E3D" w14:textId="41EDDCE5" w:rsidR="008A3F75" w:rsidRDefault="00932373" w:rsidP="001E1588">
      <w:pPr>
        <w:pStyle w:val="NormalBlock"/>
        <w:numPr>
          <w:ilvl w:val="0"/>
          <w:numId w:val="199"/>
        </w:numPr>
      </w:pPr>
      <w:r w:rsidRPr="00932373">
        <w:t>すべての天的な祝福 - エペソ人への手紙 1:3</w:t>
      </w:r>
    </w:p>
    <w:bookmarkEnd w:id="0"/>
    <w:p w14:paraId="2EC75E3D" w14:textId="41EDDCE5" w:rsidR="008A3F75" w:rsidRDefault="00932373" w:rsidP="001E1588">
      <w:pPr>
        <w:pStyle w:val="NormalBlock"/>
        <w:numPr>
          <w:ilvl w:val="0"/>
          <w:numId w:val="199"/>
        </w:numPr>
      </w:pPr>
      <w:r w:rsidRPr="00932373">
        <w:t>永遠のいのちと栄光 - ヨハネの福音書 3:16</w:t>
      </w:r>
    </w:p>
    <w:bookmarkEnd w:id="0"/>
    <w:bookmarkEnd w:id="0"/>
    <w:p w14:paraId="5C097F03" w14:textId="5E23FA64" w:rsidR="00A7291B" w:rsidRDefault="0025169D" w:rsidP="00A7291B">
      <w:pPr>
        <w:pStyle w:val="NormalBlock"/>
      </w:pPr>
      <w:r>
        <w:t>ですから、私たちの一致は、古い歌が好きか新しい歌が好きか、「独身者」のグループに属しているか、「ティーンズ」のグループに属しているか、あるいは退職者のグループに属しているかによるものではありません。私たちの一致は、私たち一人ひとりが赦され、御霊に満たされ、祝福され、天国へ向かっているという考えに基づいています。一致のためのその他すべての理由（同じ年齢、同じ音楽の好み、同じ文化など）は、私たちを一つのグループに入れ、そこにとどまるよう動機づけるかもしれません。しかし、私たちが共有する霊的な特質こそが、私たちを本当にキリストにあって「一つ」にするのです。その一致は、実に喜ばしく、尊いものです。</w:t>
      </w:r>
    </w:p>
    <w:p w14:paraId="6ABE7781" w14:textId="77777777" w:rsidR="00227BF5" w:rsidRDefault="00227BF5" w:rsidP="00227BF5">
      <w:pPr>
        <w:pStyle w:val="Heading2"/>
      </w:pPr>
      <w:r>
        <w:t>私たちはどのようにクリスチャンの一致を保つのでしょうか？</w:t>
      </w:r>
    </w:p>
    <w:bookmarkEnd w:id="0"/>
    <w:bookmarkEnd w:id="0"/>
    <w:p w14:paraId="5C097F03" w14:textId="5E23FA64" w:rsidR="00A7291B" w:rsidRDefault="0025169D" w:rsidP="00A7291B">
      <w:pPr>
        <w:pStyle w:val="NormalBlock"/>
      </w:pPr>
      <w:r>
        <w:t>聖霊はこう言われます。見よ。兄弟たちが一つになってともに住むことは、なんと良く、なんと心地よいことだろう。（詩篇133篇）。</w:t>
      </w:r>
    </w:p>
    <w:bookmarkEnd w:id="0"/>
    <w:p w14:paraId="5C097F03" w14:textId="5E23FA64" w:rsidR="00A7291B" w:rsidRDefault="0025169D" w:rsidP="00A7291B">
      <w:pPr>
        <w:pStyle w:val="NormalBlock"/>
      </w:pPr>
      <w:r>
        <w:t>前に述べたとおり、私たちがキリストにあって享受している良いものを、サタンが何としてでも破壊しようとすることを確信してよいでしょう。ですから、私たちが享受している貴重な一致を守るために、次のような方法があります。</w:t>
      </w:r>
    </w:p>
    <w:p w14:paraId="27FB83DB" w14:textId="77777777" w:rsidR="00227BF5" w:rsidRDefault="00227BF5" w:rsidP="00227BF5">
      <w:pPr>
        <w:pStyle w:val="Heading3"/>
      </w:pPr>
      <w:r>
        <w:t>1. 真理を語る</w:t>
      </w:r>
    </w:p>
    <w:bookmarkEnd w:id="0"/>
    <w:bookmarkEnd w:id="0"/>
    <w:p w14:paraId="7E1F9BC8" w14:textId="7BE2687A" w:rsidR="00A7291B" w:rsidRPr="007C2DD5" w:rsidRDefault="0025169D" w:rsidP="007C2DD5">
      <w:pPr>
        <w:pStyle w:val="Quote"/>
      </w:pPr>
      <w:r>
        <w:t>悪意のこもったことばを口にしてはいけません。相手の益となり、助けとなること、また祝福を与えることだけを話しなさい。</w:t>
      </w:r>
    </w:p>
    <w:bookmarkEnd w:id="0"/>
    <w:p w14:paraId="44687C10" w14:textId="5FB066C6" w:rsidR="009C22C1" w:rsidRDefault="009C22C1" w:rsidP="00C35B22">
      <w:pPr>
        <w:pStyle w:val="BibleVerseCite"/>
      </w:pPr>
      <w:r w:rsidRPr="007C2DD5">
        <w:t>- エペソ人への手紙 4:29</w:t>
      </w:r>
    </w:p>
    <w:bookmarkEnd w:id="0"/>
    <w:p w14:paraId="255668C9" w14:textId="77777777" w:rsidR="00A7291B" w:rsidRDefault="0025169D" w:rsidP="00A7291B">
      <w:pPr>
        <w:pStyle w:val="PadTop24"/>
      </w:pPr>
      <w:r>
        <w:t>嘘は分裂を引き起こすからです。言うことにおいて、誠実で正直でありなさい。関係する本人に言いなさい。心にあることを、関係する本人に直接伝えるなら、噂や陰口、そしてその結果生じる悪感情をなくすことができます。誰かとの間に問題があるなら、その問題を解決するために、その人のところへ行き、その人だけに話しなさい。自分が間違っているかもしれないと恐れて、そうしないのではありません！</w:t>
      </w:r>
    </w:p>
    <w:p w14:paraId="27FB83DB" w14:textId="77777777" w:rsidR="00227BF5" w:rsidRDefault="00227BF5" w:rsidP="00227BF5">
      <w:pPr>
        <w:pStyle w:val="Heading3"/>
      </w:pPr>
      <w:r>
        <w:t>2. 他の人々に敬意を示す</w:t>
      </w:r>
    </w:p>
    <w:bookmarkEnd w:id="0"/>
    <w:bookmarkEnd w:id="0"/>
    <w:p w14:paraId="7E1F9BC8" w14:textId="7BE2687A" w:rsidR="00A7291B" w:rsidRPr="007C2DD5" w:rsidRDefault="0025169D" w:rsidP="007C2DD5">
      <w:pPr>
        <w:pStyle w:val="Quote"/>
      </w:pPr>
      <w:r>
        <w:t>兄弟のような愛情で互いに愛し合い、また、心から尊敬し合いなさい。</w:t>
      </w:r>
    </w:p>
    <w:bookmarkEnd w:id="0"/>
    <w:p w14:paraId="44687C10" w14:textId="5FB066C6" w:rsidR="009C22C1" w:rsidRDefault="009C22C1" w:rsidP="00C35B22">
      <w:pPr>
        <w:pStyle w:val="BibleVerseCite"/>
      </w:pPr>
      <w:r w:rsidRPr="007C2DD5">
        <w:t>- ローマ人への手紙 12:10</w:t>
      </w:r>
    </w:p>
    <w:bookmarkEnd w:id="0"/>
    <w:p w14:paraId="255668C9" w14:textId="77777777" w:rsidR="00A7291B" w:rsidRDefault="0025169D" w:rsidP="00A7291B">
      <w:pPr>
        <w:pStyle w:val="PadTop24"/>
      </w:pPr>
      <w:r>
        <w:t>高慢は分裂を引き起こすからです。私たちは、自分が行ったことに対して正当な評価を受けるようにし、見過ごされないようにすることに敏感です。パウロは、他の人々に敬意と関心を示す機会を熱心に探し求めるべきだと言っています。このようなことが起こるとき</w:t>
      </w:r>
    </w:p>
    <w:bookmarkEnd w:id="0"/>
    <w:p w14:paraId="528DD780" w14:textId="604C58E7" w:rsidR="00FB4BCD" w:rsidRDefault="00FB4BCD" w:rsidP="001E1588">
      <w:pPr>
        <w:pStyle w:val="NormalBlock"/>
        <w:numPr>
          <w:ilvl w:val="0"/>
          <w:numId w:val="201"/>
        </w:numPr>
      </w:pPr>
      <w:r>
        <w:t>教会全体が honor を受け、誰一人取り残されません。</w:t>
      </w:r>
    </w:p>
    <w:bookmarkEnd w:id="0"/>
    <w:p w14:paraId="528DD780" w14:textId="604C58E7" w:rsidR="00FB4BCD" w:rsidRDefault="00FB4BCD" w:rsidP="001E1588">
      <w:pPr>
        <w:pStyle w:val="NormalBlock"/>
        <w:numPr>
          <w:ilvl w:val="0"/>
          <w:numId w:val="201"/>
        </w:numPr>
      </w:pPr>
      <w:r>
        <w:t>すべての人が与える喜びを持ちます。</w:t>
      </w:r>
    </w:p>
    <w:bookmarkEnd w:id="0"/>
    <w:p w14:paraId="528DD780" w14:textId="604C58E7" w:rsidR="00FB4BCD" w:rsidRDefault="00FB4BCD" w:rsidP="001E1588">
      <w:pPr>
        <w:pStyle w:val="NormalBlock"/>
        <w:numPr>
          <w:ilvl w:val="0"/>
          <w:numId w:val="201"/>
        </w:numPr>
      </w:pPr>
      <w:r>
        <w:t>自分が受けるに値すると感じている honor を受けていないため、絶えず腹を立てている人々を排除するので、unity が成長します。</w:t>
      </w:r>
    </w:p>
    <w:bookmarkEnd w:id="0"/>
    <w:bookmarkEnd w:id="0"/>
    <w:p w14:paraId="5C097F03" w14:textId="5E23FA64" w:rsidR="00A7291B" w:rsidRDefault="0025169D" w:rsidP="00A7291B">
      <w:pPr>
        <w:pStyle w:val="NormalBlock"/>
      </w:pPr>
      <w:r>
        <w:t>なぜでしょうか。彼らは自分が栄誉を受けることを心配するのではなく、他の人々に栄誉を与えることに忙しいのです。すべてのしるしの中で、これはその人がキリストにあって成熟しつつあることを示す最も明確なしるしです。赤ちゃんはいつも泣いて、自分の必要がすぐに満たされることを求めます。彼らの成長のしるしは、他の人々に気づき始めるときです。</w:t>
      </w:r>
    </w:p>
    <w:bookmarkEnd w:id="0"/>
    <w:p w14:paraId="5C097F03" w14:textId="5E23FA64" w:rsidR="00A7291B" w:rsidRDefault="0025169D" w:rsidP="00A7291B">
      <w:pPr>
        <w:pStyle w:val="NormalBlock"/>
      </w:pPr>
      <w:r>
        <w:t>教会でも同じです。あなたが他の人々に食物を与え始め、他の人々に模範を示し、他の人々を励まし、他の人々に仕え始めるとき、あなたは成長し始めているのです。自分自身に問いかけてください――「あなたは重荷を担っていますか。それとも、皆が担っている重荷があなたですか。」</w:t>
      </w:r>
    </w:p>
    <w:bookmarkEnd w:id="0"/>
    <w:p w14:paraId="5C097F03" w14:textId="5E23FA64" w:rsidR="00A7291B" w:rsidRDefault="0025169D" w:rsidP="00A7291B">
      <w:pPr>
        <w:pStyle w:val="NormalBlock"/>
      </w:pPr>
      <w:r>
        <w:t>一致を保つための第三のこと：</w:t>
      </w:r>
    </w:p>
    <w:p w14:paraId="27FB83DB" w14:textId="77777777" w:rsidR="00227BF5" w:rsidRDefault="00227BF5" w:rsidP="00227BF5">
      <w:pPr>
        <w:pStyle w:val="Heading3"/>
      </w:pPr>
      <w:r>
        <w:t>3. 互いの重荷を負い合う</w:t>
      </w:r>
    </w:p>
    <w:bookmarkEnd w:id="0"/>
    <w:bookmarkEnd w:id="0"/>
    <w:p w14:paraId="5C097F03" w14:textId="5E23FA64" w:rsidR="00A7291B" w:rsidRDefault="0025169D" w:rsidP="00A7291B">
      <w:pPr>
        <w:pStyle w:val="NormalBlock"/>
      </w:pPr>
      <w:r>
        <w:t>罪は分裂を引き起こすからです。私たちが他の人々の身体的な必要を助ける必要があることは理解しやすいですが、分裂が慈善のために生じることはめったにありません。分裂は、互いの過ち、失敗、罪を忍ぶことができないときに生じます。パウロは、他の人の罪に対処する際に必要な態度をガラテヤ人への手紙6:1-5で説明しています。</w:t>
      </w:r>
    </w:p>
    <w:bookmarkEnd w:id="0"/>
    <w:p w14:paraId="7E1F9BC8" w14:textId="7BE2687A" w:rsidR="00A7291B" w:rsidRPr="007C2DD5" w:rsidRDefault="0025169D" w:rsidP="007C2DD5">
      <w:pPr>
        <w:pStyle w:val="Quote"/>
      </w:pPr>
      <w:r>
        <w:t>¹ 愛する皆さん。もしだれかがあやまちを犯したら、聖霊によって歩むあなたがたは、やさしく謙遜な気持ちでその人を助け、正しい道に立ち返らせてあげなさい。また、自分自身も悪の道に落ち込まないように気をつけなさい。 ² 互いの悩み、苦しみを共に負い、キリストの命令に従いなさい。 ³ りっぱな人間である自分が、なにもそこまで身を低くする必要はないと思う人は、自分を偽っているのです。 ⁴ ほんとうに最善を尽くしているかどうか、もう一度、自分を点検しなさい。そうすれば、ほかの人と比較することもなくなるでしょう。 ⁵ 人はみな、それぞれ自分の分をわきまえ、自分の分を果たすべきです。</w:t>
      </w:r>
    </w:p>
    <w:bookmarkEnd w:id="0"/>
    <w:p w14:paraId="44687C10" w14:textId="5FB066C6" w:rsidR="009C22C1" w:rsidRDefault="009C22C1" w:rsidP="00C35B22">
      <w:pPr>
        <w:pStyle w:val="BibleVerseCite"/>
      </w:pPr>
      <w:r w:rsidRPr="007C2DD5">
        <w:t>- ガラテヤ人への手紙 6:1-5</w:t>
      </w:r>
    </w:p>
    <w:bookmarkEnd w:id="0"/>
    <w:p w14:paraId="255668C9" w14:textId="77777777" w:rsidR="00A7291B" w:rsidRDefault="0025169D" w:rsidP="00A7291B">
      <w:pPr>
        <w:pStyle w:val="PadTop24"/>
      </w:pPr>
      <w:r>
        <w:t>1節：柔和の霊</w:t>
      </w:r>
    </w:p>
    <w:bookmarkEnd w:id="0"/>
    <w:p w14:paraId="5C097F03" w14:textId="5E23FA64" w:rsidR="00A7291B" w:rsidRDefault="0025169D" w:rsidP="00A7291B">
      <w:pPr>
        <w:pStyle w:val="NormalBlock"/>
      </w:pPr>
      <w:r>
        <w:t>親切と優しさについて、新しい母親を思い浮かべてください。人の罪について一言でも口にする前に、自分自身の弱さに目を留めるなら、これを実践できます。私たち自身がどれほど神の赦しを必要としているかを悟るとき、他の人に対して厳しくならないよう助けられます。</w:t>
      </w:r>
    </w:p>
    <w:bookmarkEnd w:id="0"/>
    <w:p w14:paraId="5C097F03" w14:textId="5E23FA64" w:rsidR="00A7291B" w:rsidRDefault="0025169D" w:rsidP="00A7291B">
      <w:pPr>
        <w:pStyle w:val="NormalBlock"/>
      </w:pPr>
      <w:r>
        <w:t>2-5節：謙遜の霊</w:t>
      </w:r>
    </w:p>
    <w:bookmarkEnd w:id="0"/>
    <w:p w14:paraId="5C097F03" w14:textId="5E23FA64" w:rsidR="00A7291B" w:rsidRDefault="0025169D" w:rsidP="00A7291B">
      <w:pPr>
        <w:pStyle w:val="NormalBlock"/>
      </w:pPr>
      <w:r>
        <w:t>時に、他の人が倒れると、比較して自分がどれほど優れているかが証明されるため、私たちは喜びます。大切なのは、他の人ではなく、キリストと自分を比較することです。</w:t>
      </w:r>
    </w:p>
    <w:bookmarkEnd w:id="0"/>
    <w:p w14:paraId="2EC75E3D" w14:textId="41EDDCE5" w:rsidR="008A3F75" w:rsidRDefault="00932373" w:rsidP="001E1588">
      <w:pPr>
        <w:pStyle w:val="NormalBlock"/>
        <w:numPr>
          <w:ilvl w:val="0"/>
          <w:numId w:val="199"/>
        </w:numPr>
      </w:pPr>
      <w:r w:rsidRPr="00932373">
        <w:t>より弱い者と比較すること＝高慢。</w:t>
      </w:r>
    </w:p>
    <w:bookmarkEnd w:id="0"/>
    <w:p w14:paraId="2EC75E3D" w14:textId="41EDDCE5" w:rsidR="008A3F75" w:rsidRDefault="00932373" w:rsidP="001E1588">
      <w:pPr>
        <w:pStyle w:val="NormalBlock"/>
        <w:numPr>
          <w:ilvl w:val="0"/>
          <w:numId w:val="199"/>
        </w:numPr>
      </w:pPr>
      <w:r w:rsidRPr="00932373">
        <w:t>より強い者と比較すること＝落胆・嫉妬。</w:t>
      </w:r>
    </w:p>
    <w:bookmarkEnd w:id="0"/>
    <w:bookmarkEnd w:id="0"/>
    <w:p w14:paraId="5C097F03" w14:textId="5E23FA64" w:rsidR="00A7291B" w:rsidRDefault="0025169D" w:rsidP="00A7291B">
      <w:pPr>
        <w:pStyle w:val="NormalBlock"/>
      </w:pPr>
      <w:r>
        <w:t>イエスは、他の人が私たちに対して罪を犯したときに用いる手順をマタイの福音書18章で説明しています。</w:t>
      </w:r>
    </w:p>
    <w:bookmarkEnd w:id="0"/>
    <w:p w14:paraId="7E1F9BC8" w14:textId="7BE2687A" w:rsidR="00A7291B" w:rsidRPr="007C2DD5" w:rsidRDefault="0025169D" w:rsidP="007C2DD5">
      <w:pPr>
        <w:pStyle w:val="Quote"/>
      </w:pPr>
      <w:r>
        <w:t>¹⁵ 信仰の仲間があなたがたに罪を犯した時は、一人で行って、その誤りを指摘してあげなさい。もし、相手が忠告を聞いて罪を認めれば、あなたはその人を取り戻したことになるのです。 ¹⁶ しかし、もしあなたの言うことに耳を貸そうとしないなら、一人か二人の証人を立てて、もう一度相手のところへ行きなさい。あなたの言い分をすべて証明してもらうためです。 ¹⁷ それでも忠告を聞き入れないなら、その問題を教会に持ち出しなさい。そして、教会があなたを支持してもなお、相手がそれを受け入れないなら、教会はその人と交わるのをやめなさい。</w:t>
      </w:r>
    </w:p>
    <w:bookmarkEnd w:id="0"/>
    <w:p w14:paraId="44687C10" w14:textId="5FB066C6" w:rsidR="009C22C1" w:rsidRDefault="009C22C1" w:rsidP="00C35B22">
      <w:pPr>
        <w:pStyle w:val="BibleVerseCite"/>
      </w:pPr>
      <w:r w:rsidRPr="007C2DD5">
        <w:t>- マタイの福音書 18:15-17</w:t>
      </w:r>
    </w:p>
    <w:bookmarkEnd w:id="0"/>
    <w:p w14:paraId="255668C9" w14:textId="77777777" w:rsidR="00A7291B" w:rsidRDefault="0025169D" w:rsidP="00A7291B">
      <w:pPr>
        <w:pStyle w:val="PadTop24"/>
      </w:pPr>
      <w:r>
        <w:t>15節 - 彼のところへ一人で行きなさい！それが、単にその人についてあなたが気に入らないことではなく、罪であることを確かめなさい。「戒める」とは、その人に罪や誤りを確信させることです。愛と一致を取り戻しなさい（これが目的であり、その人の顔にそれを突きつけることではありません）。</w:t>
      </w:r>
    </w:p>
    <w:bookmarkEnd w:id="0"/>
    <w:p w14:paraId="5C097F03" w14:textId="5E23FA64" w:rsidR="00A7291B" w:rsidRDefault="0025169D" w:rsidP="00A7291B">
      <w:pPr>
        <w:pStyle w:val="NormalBlock"/>
      </w:pPr>
      <w:r>
        <w:t>16節 - 繰り返し試みても、彼に罪を確信させることができないなら、確認し、確信させることのできる人々を連れて来なさい（愛、柔和、謙遜をもって）。</w:t>
      </w:r>
    </w:p>
    <w:bookmarkEnd w:id="0"/>
    <w:p w14:paraId="5C097F03" w14:textId="5E23FA64" w:rsidR="00A7291B" w:rsidRDefault="0025169D" w:rsidP="00A7291B">
      <w:pPr>
        <w:pStyle w:val="NormalBlock"/>
      </w:pPr>
      <w:r>
        <w:t>17節 - もし彼が2人または3人の言うことを拒むなら、それを教会に告げ、教会に彼を説得して取り戻すよう努めさせなさい。もし彼が教会を拒むなら、彼はもはや教会の一員ではありません。（異邦人／取税人は契約の外にいました）。</w:t>
      </w:r>
    </w:p>
    <w:bookmarkEnd w:id="0"/>
    <w:p w14:paraId="7E1F9BC8" w14:textId="7BE2687A" w:rsidR="00A7291B" w:rsidRPr="007C2DD5" w:rsidRDefault="0025169D" w:rsidP="007C2DD5">
      <w:pPr>
        <w:pStyle w:val="Quote"/>
      </w:pPr>
      <w:r>
        <w:t>¹⁸ 言っておきますが、あなたがたが地上で赦したり、禁じたりすることは、天でも同じようになされるのです。</w:t>
        <w:br/>
        <w:t>¹⁹ このことも言っておきましょう。もし、あなたがたのうち二人の者が、何であれ、この地上で心を一つにして祈り求めるなら、天におられるわたしの父は、その願い事をかなえてくださいます。 ²⁰ たとえ二人でも三人でも、わたしを信じる者が集まるなら、わたしはその人たちの真ん中にいるからです。」</w:t>
      </w:r>
    </w:p>
    <w:bookmarkEnd w:id="0"/>
    <w:p w14:paraId="44687C10" w14:textId="5FB066C6" w:rsidR="009C22C1" w:rsidRDefault="009C22C1" w:rsidP="00C35B22">
      <w:pPr>
        <w:pStyle w:val="BibleVerseCite"/>
      </w:pPr>
      <w:r w:rsidRPr="007C2DD5">
        <w:t>- マタイの福音書 18:18-20</w:t>
      </w:r>
    </w:p>
    <w:bookmarkEnd w:id="0"/>
    <w:p w14:paraId="255668C9" w14:textId="77777777" w:rsidR="00A7291B" w:rsidRDefault="0025169D" w:rsidP="00A7291B">
      <w:pPr>
        <w:pStyle w:val="PadTop24"/>
      </w:pPr>
      <w:r>
        <w:t>18-20節 - これは神から来る権威であり、説教者や長老たちではなく、教会に属するものである――懲らしめるのが「教会」であることに注目しなさい。私たちはこの会衆において、このように懲らしめるべきである。もしあなたが、いつかこの態度とこの方法で正されるなら、注意深く聞くべきである。なぜなら、主ご自身がご自分の教会を通してあなたを正しておられるからである。もし誰かが別の態度や方法を用いるなら、その兄弟は誤っており、彼自身が教えられる必要がある。</w:t>
      </w:r>
    </w:p>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キリストにある私たちの一致は、非常に異なる人々が皆、キリストにあって同じ霊的特質を共有しているという事実に基づいています。私たちの一致の麗しさは、私たちが共有する御霊、私たち皆が受けた赦し、私たち一人ひとりが等しく持っている祝福、そして私たち皆が待ち望んでいる天の共通の希望の結果です。それこそが、共にいることを特別なものにする「もの」なのです。</w:t>
      </w:r>
    </w:p>
    <w:bookmarkEnd w:id="0"/>
    <w:p w14:paraId="5C097F03" w14:textId="5E23FA64" w:rsidR="00A7291B" w:rsidRDefault="0025169D" w:rsidP="00A7291B">
      <w:pPr>
        <w:pStyle w:val="NormalBlock"/>
      </w:pPr>
      <w:r>
        <w:t>私たちは、次のことを行うなら、この素晴らしい一致を保つことができます。</w:t>
      </w:r>
    </w:p>
    <w:bookmarkEnd w:id="0"/>
    <w:p w14:paraId="528DD780" w14:textId="604C58E7" w:rsidR="00FB4BCD" w:rsidRDefault="00FB4BCD" w:rsidP="001E1588">
      <w:pPr>
        <w:pStyle w:val="NormalBlock"/>
        <w:numPr>
          <w:ilvl w:val="0"/>
          <w:numId w:val="202"/>
        </w:numPr>
      </w:pPr>
      <w:r>
        <w:t>互いに誠実で率直に接します。</w:t>
      </w:r>
    </w:p>
    <w:bookmarkEnd w:id="0"/>
    <w:p w14:paraId="528DD780" w14:textId="604C58E7" w:rsidR="00FB4BCD" w:rsidRDefault="00FB4BCD" w:rsidP="001E1588">
      <w:pPr>
        <w:pStyle w:val="NormalBlock"/>
        <w:numPr>
          <w:ilvl w:val="0"/>
          <w:numId w:val="202"/>
        </w:numPr>
      </w:pPr>
      <w:r>
        <w:t>自分の必要よりも、他の人の必要を優先します。</w:t>
      </w:r>
    </w:p>
    <w:bookmarkEnd w:id="0"/>
    <w:p w14:paraId="528DD780" w14:textId="604C58E7" w:rsidR="00FB4BCD" w:rsidRDefault="00FB4BCD" w:rsidP="001E1588">
      <w:pPr>
        <w:pStyle w:val="NormalBlock"/>
        <w:numPr>
          <w:ilvl w:val="0"/>
          <w:numId w:val="202"/>
        </w:numPr>
      </w:pPr>
      <w:r>
        <w:t>他の人が罪に陥っているとき、聖書に基づいて助ける方法を学びます。</w:t>
      </w:r>
    </w:p>
    <w:bookmarkEnd w:id="0"/>
    <w:bookmarkEnd w:id="0"/>
    <w:p w14:paraId="5C097F03" w14:textId="5E23FA64" w:rsidR="00A7291B" w:rsidRDefault="0025169D" w:rsidP="00A7291B">
      <w:pPr>
        <w:pStyle w:val="NormalBlock"/>
      </w:pPr>
      <w:r>
        <w:t>一致は重要です。なぜなら、キリストとその福音を支持する、あるいは反対する、これ以上に強い証しはないからです（ヨハネの福音書 17:20-23）。</w:t>
      </w:r>
    </w:p>
    <w:p w14:paraId="27FB83DB" w14:textId="77777777" w:rsidR="00227BF5" w:rsidRDefault="00227BF5" w:rsidP="00227BF5">
      <w:pPr>
        <w:pStyle w:val="Heading3"/>
      </w:pPr>
      <w:r>
        <w:t>招待</w:t>
      </w:r>
    </w:p>
    <w:bookmarkEnd w:id="0"/>
    <w:bookmarkEnd w:id="0"/>
    <w:p w14:paraId="5C097F03" w14:textId="5E23FA64" w:rsidR="00A7291B" w:rsidRDefault="0025169D" w:rsidP="00A7291B">
      <w:pPr>
        <w:pStyle w:val="NormalBlock"/>
      </w:pPr>
      <w:r>
        <w:t>子どもの頃、私たちはあまりにも頻繁に引っ越したので、私はいつも近所の新入りでした。その結果、私は決して仲間の「内側」に入ることがなく、集団に完全にはなじめませんでした。子どもたちの間には、新入りについてのこんな暗黙のルールがあるからです――誰かもっと新しい子が来るまで、新入りは新入りのまま、外側にいるのです。</w:t>
      </w:r>
    </w:p>
    <w:bookmarkEnd w:id="0"/>
    <w:p w14:paraId="5C097F03" w14:textId="5E23FA64" w:rsidR="00A7291B" w:rsidRDefault="0025169D" w:rsidP="00A7291B">
      <w:pPr>
        <w:pStyle w:val="NormalBlock"/>
      </w:pPr>
      <w:r>
        <w:t>教会ではそのようではありません。教会では、新しく加わった人は、すぐに仲間の一員となるために必要なものを受け取ります。パウロはガラテヤ人への手紙3章26～28節で、次のように説明しています。</w:t>
      </w:r>
    </w:p>
    <w:bookmarkEnd w:id="0"/>
    <w:p w14:paraId="7E1F9BC8" w14:textId="7BE2687A" w:rsidR="00A7291B" w:rsidRPr="007C2DD5" w:rsidRDefault="0025169D" w:rsidP="007C2DD5">
      <w:pPr>
        <w:pStyle w:val="Quote"/>
      </w:pPr>
      <w:r>
        <w:t>私たちはみな、すでに、イエス・キリストを信じる信仰によって神の子どもとなったからです。</w:t>
      </w:r>
    </w:p>
    <w:bookmarkEnd w:id="0"/>
    <w:p w14:paraId="44687C10" w14:textId="5FB066C6" w:rsidR="009C22C1" w:rsidRDefault="009C22C1" w:rsidP="00C35B22">
      <w:pPr>
        <w:pStyle w:val="BibleVerseCite"/>
      </w:pPr>
      <w:r w:rsidRPr="007C2DD5">
        <w:t>- ガラテヤ人への手紙 3:26</w:t>
      </w:r>
    </w:p>
    <w:bookmarkEnd w:id="0"/>
    <w:p w14:paraId="255668C9" w14:textId="77777777" w:rsidR="00A7291B" w:rsidRDefault="0025169D" w:rsidP="00A7291B">
      <w:pPr>
        <w:pStyle w:val="PadTop24"/>
      </w:pPr>
      <w:r>
        <w:t>洗礼によってキリストのもとに来ると、あなたは直ちにその集団の親しい一員となるすべての特質を受けます。まるで主がその仲間たちに「彼は私と一緒だ」と言い、皆が熱心に「アーメン、彼も私たちと一緒だ！」と言うかのようです。</w:t>
      </w:r>
    </w:p>
    <w:bookmarkEnd w:id="0"/>
    <w:p w14:paraId="5C097F03" w14:textId="5E23FA64" w:rsidR="00A7291B" w:rsidRDefault="0025169D" w:rsidP="00A7291B">
      <w:pPr>
        <w:pStyle w:val="NormalBlock"/>
      </w:pPr>
      <w:r>
        <w:t>イエスとその教会と一つになりたいですか？</w:t>
      </w:r>
    </w:p>
    <w:bookmarkEnd w:id="0"/>
    <w:p w14:paraId="5C097F03" w14:textId="5E23FA64" w:rsidR="00A7291B" w:rsidRDefault="0025169D" w:rsidP="00A7291B">
      <w:pPr>
        <w:pStyle w:val="NormalBlock"/>
      </w:pPr>
      <w:r>
        <w:t>まだ一度もバプテスマを受けていないなら、来てイエスへの信仰を告白し、罪の赦しのために水に浸される必要があります。間違った方法で、または間違った理由でバプテスマを受けたなら、イエスに従い、正しい理由で再びバプテスマを受ける必要があります。つまずいたなら、または信仰から離れてしまったなら、キリストと兄弟姉妹との一致へと回復される必要があります。初めて来られた方には、今すぐ私たちの一員となることを歓迎していると知っていただきたいと思います！</w:t>
      </w:r>
    </w:p>
    <w:bookmarkEnd w:id="0"/>
    <w:p w14:paraId="5C097F03" w14:textId="5E23FA64" w:rsidR="00A7291B" w:rsidRDefault="0025169D" w:rsidP="00A7291B">
      <w:pPr>
        <w:pStyle w:val="NormalBlock"/>
      </w:pPr>
      <w:r>
        <w:t>サタンの最も危険な策略は、私たちを引き離し、一人ずつ滅ぼすことだということを覚えておきましょう。キリストにあって、常に私たちの一致を保つよう注意しましょう。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