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「古い」規則</w:t>
      </w:r>
    </w:p>
    <w:bookmarkEnd w:id="0"/>
    <w:p w14:paraId="5C097F03" w14:textId="5E23FA64" w:rsidR="00A7291B" w:rsidRDefault="0025169D" w:rsidP="00A7291B">
      <w:pPr>
        <w:pStyle w:val="NormalBlock"/>
      </w:pPr>
      <w:r>
        <w:t>数年前、『All the Rules』という本が出版されました。著者たちは、この本が女性が自分と結婚してくれる男性を見つける助けになると主張しました。彼らが挙げた「ルール」は、操作や性的な駆け引きを含む、さまざまなデートの方法でした。この本は、デートをゲーム、結婚をこのゲームを「ルール」に従って行ったことに対する賞品として描いており、それが本の題名の由来となっています。</w:t>
      </w:r>
    </w:p>
    <w:bookmarkEnd w:id="0"/>
    <w:p w14:paraId="5C097F03" w14:textId="5E23FA64" w:rsidR="00A7291B" w:rsidRDefault="0025169D" w:rsidP="00A7291B">
      <w:pPr>
        <w:pStyle w:val="NormalBlock"/>
      </w:pPr>
      <w:r>
        <w:t>もちろん、これらの人々は、出エジプト記20章に記されている伴侶を見つけるための「古い」規則を調べていれば、多くの面倒を避けることができたでしょう。いくつか例を挙げます。</w:t>
      </w:r>
    </w:p>
    <w:p w14:paraId="27FB83DB" w14:textId="77777777" w:rsidR="00227BF5" w:rsidRDefault="00227BF5" w:rsidP="00227BF5">
      <w:pPr>
        <w:pStyle w:val="Heading3"/>
      </w:pPr>
      <w:r>
        <w:t>原則1 – 正直である</w:t>
      </w:r>
    </w:p>
    <w:bookmarkEnd w:id="0"/>
    <w:bookmarkEnd w:id="0"/>
    <w:p w14:paraId="7E1F9BC8" w14:textId="7BE2687A" w:rsidR="00A7291B" w:rsidRPr="007C2DD5" w:rsidRDefault="0025169D" w:rsidP="007C2DD5">
      <w:pPr>
        <w:pStyle w:val="Quote"/>
      </w:pPr>
      <w:r>
        <w:t>うそをついてはならない。</w:t>
      </w:r>
    </w:p>
    <w:bookmarkEnd w:id="0"/>
    <w:p w14:paraId="44687C10" w14:textId="5FB066C6" w:rsidR="009C22C1" w:rsidRDefault="009C22C1" w:rsidP="00C35B22">
      <w:pPr>
        <w:pStyle w:val="BibleVerseCite"/>
      </w:pPr>
      <w:r w:rsidRPr="007C2DD5">
        <w:t>- 出エジプト記 20:16</w:t>
      </w:r>
    </w:p>
    <w:bookmarkEnd w:id="0"/>
    <w:p w14:paraId="255668C9" w14:textId="77777777" w:rsidR="00A7291B" w:rsidRDefault="0025169D" w:rsidP="00A7291B">
      <w:pPr>
        <w:pStyle w:val="PadTop24"/>
      </w:pPr>
      <w:r>
        <w:t>実際には、他人について偽りを言ってはならないと述べていますが、そこにはこの原則が含まれています。正直さと誠実さは、堅固な関係が始まり、成長していくための基本です。これには、自分自身であること、そして支配権を得るために駆け引きをすることを拒むことが含まれます。</w:t>
      </w:r>
    </w:p>
    <w:p w14:paraId="27FB83DB" w14:textId="77777777" w:rsidR="00227BF5" w:rsidRDefault="00227BF5" w:rsidP="00227BF5">
      <w:pPr>
        <w:pStyle w:val="Heading3"/>
      </w:pPr>
      <w:r>
        <w:t>ルール#2 – 純潔でありなさい</w:t>
      </w:r>
    </w:p>
    <w:bookmarkEnd w:id="0"/>
    <w:bookmarkEnd w:id="0"/>
    <w:p w14:paraId="7E1F9BC8" w14:textId="7BE2687A" w:rsidR="00A7291B" w:rsidRPr="007C2DD5" w:rsidRDefault="0025169D" w:rsidP="007C2DD5">
      <w:pPr>
        <w:pStyle w:val="Quote"/>
      </w:pPr>
      <w:r>
        <w:t>姦淫してはならない。</w:t>
      </w:r>
    </w:p>
    <w:bookmarkEnd w:id="0"/>
    <w:p w14:paraId="44687C10" w14:textId="5FB066C6" w:rsidR="009C22C1" w:rsidRDefault="009C22C1" w:rsidP="00C35B22">
      <w:pPr>
        <w:pStyle w:val="BibleVerseCite"/>
      </w:pPr>
      <w:r w:rsidRPr="007C2DD5">
        <w:t>- 出エジプト記 20:14</w:t>
      </w:r>
    </w:p>
    <w:bookmarkEnd w:id="0"/>
    <w:p w14:paraId="255668C9" w14:textId="77777777" w:rsidR="00A7291B" w:rsidRDefault="0025169D" w:rsidP="00A7291B">
      <w:pPr>
        <w:pStyle w:val="PadTop24"/>
      </w:pPr>
      <w:r>
        <w:t>性的な純潔は、身体的、感情的、そして霊的な害に対する最善の保証です。お父さんとお母さんは正しかったのです――結婚前にあなたを尊重しない人は、結婚後も尊重しません。</w:t>
      </w:r>
    </w:p>
    <w:p w14:paraId="27FB83DB" w14:textId="77777777" w:rsidR="00227BF5" w:rsidRDefault="00227BF5" w:rsidP="00227BF5">
      <w:pPr>
        <w:pStyle w:val="Heading3"/>
      </w:pPr>
      <w:r>
        <w:t>規則 #3 – 聖なる者となる</w:t>
      </w:r>
    </w:p>
    <w:bookmarkEnd w:id="0"/>
    <w:bookmarkEnd w:id="0"/>
    <w:p w14:paraId="7E1F9BC8" w14:textId="7BE2687A" w:rsidR="00A7291B" w:rsidRPr="007C2DD5" w:rsidRDefault="0025169D" w:rsidP="007C2DD5">
      <w:pPr>
        <w:pStyle w:val="Quote"/>
      </w:pPr>
      <w:r>
        <w:t>さらに主はモーセに、次のことを人々に教えるように告げました。「あなたがたの神、主であるわたしは聖なる者であるから、あなたがたも聖なる者となりなさい。</w:t>
      </w:r>
    </w:p>
    <w:bookmarkEnd w:id="0"/>
    <w:p w14:paraId="44687C10" w14:textId="5FB066C6" w:rsidR="009C22C1" w:rsidRDefault="009C22C1" w:rsidP="00C35B22">
      <w:pPr>
        <w:pStyle w:val="BibleVerseCite"/>
      </w:pPr>
      <w:r w:rsidRPr="007C2DD5">
        <w:t>- レビ記 19:2</w:t>
      </w:r>
    </w:p>
    <w:bookmarkEnd w:id="0"/>
    <w:p w14:paraId="255668C9" w14:textId="77777777" w:rsidR="00A7291B" w:rsidRDefault="0025169D" w:rsidP="00A7291B">
      <w:pPr>
        <w:pStyle w:val="PadTop24"/>
      </w:pPr>
      <w:r>
        <w:t>私たちが神に献身し、同じ信仰を持つ伴侶を探すなら、信仰を守り、幸せな結婚生活を送る可能性を高めることができます。</w:t>
      </w:r>
    </w:p>
    <w:bookmarkEnd w:id="0"/>
    <w:p w14:paraId="5C097F03" w14:textId="5E23FA64" w:rsidR="00A7291B" w:rsidRDefault="0025169D" w:rsidP="00A7291B">
      <w:pPr>
        <w:pStyle w:val="NormalBlock"/>
      </w:pPr>
      <w:r>
        <w:t>近年、関係について多くの新しい規則が作り出されています。しかし、「古い」規則は、私たちが本当に望んでいるもの、すなわち幸福で長続きする結婚生活と平和な家庭を、今なお生み出します。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