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君王的挑</w:t>
      </w:r>
    </w:p>
    <w:p w14:paraId="670F8077" w14:textId="038F6EFB" w:rsidR="00944B2D" w:rsidRDefault="00944B2D" w:rsidP="00944B2D">
      <w:pPr>
        <w:pStyle w:val="ChapterVerse"/>
      </w:pPr>
      <w:r w:rsidRPr="00944B2D">
        <w:t>但以理書 3:1-30</w:t>
      </w:r>
    </w:p>
    <w:bookmarkEnd w:id="0"/>
    <w:p w14:paraId="7E1F9BC8" w14:textId="7BE2687A" w:rsidR="00A7291B" w:rsidRPr="007C2DD5" w:rsidRDefault="0025169D" w:rsidP="007C2DD5">
      <w:pPr>
        <w:pStyle w:val="Quote"/>
      </w:pPr>
      <w:r>
        <w:t>²⁸ 那 杀 身 体 ， 不 能 杀 灵 魂 的 ， 不 要 怕 他 们 ； 惟 有 能 把 身 体 和 灵 魂 都 灭 在 地 狱 里 的 ， 正 要 怕 他 。</w:t>
        <w:br/>
        <w:t>²⁹ 两 个 麻 雀 不 是 卖 一 分 银 子 麽 ？ 若 是 你 们 的 父 不 许 ， 一 个 也 不 能 掉 在 地 上 ；</w:t>
        <w:br/>
        <w:t>³⁰ 就 是 你 们 的 头 发 也 都 被 数 过 了 。</w:t>
        <w:br/>
        <w:t>³¹ 所 以 ， 不 要 惧 怕 ， 你 们 比 许 多 麻 雀 还 贵 重 ！</w:t>
        <w:br/>
        <w:t>³² 凡 在 人 面 前 认 我 的 ， 我 在 我 天 上 的 父 面 前 也 必 认 他 ；</w:t>
        <w:br/>
        <w:t>³³ 凡 在 人 面 前 不 认 我 的 ， 我 在 我 天 上 的 父 面 前 也 必 不 认 他 。</w:t>
      </w:r>
    </w:p>
    <w:bookmarkEnd w:id="0"/>
    <w:p w14:paraId="44687C10" w14:textId="5FB066C6" w:rsidR="009C22C1" w:rsidRDefault="009C22C1" w:rsidP="00C35B22">
      <w:pPr>
        <w:pStyle w:val="BibleVerseCite"/>
      </w:pPr>
      <w:r w:rsidRPr="007C2DD5">
        <w:t>- 馬太福音 10:28-33</w:t>
      </w:r>
    </w:p>
    <w:bookmarkEnd w:id="0"/>
    <w:p w14:paraId="255668C9" w14:textId="77777777" w:rsidR="00A7291B" w:rsidRDefault="0025169D" w:rsidP="00A7291B">
      <w:pPr>
        <w:pStyle w:val="PadTop24"/>
      </w:pPr>
      <w:r>
        <w:t>蒂姆·蒂博，前纽约喷气机队替补四分卫，公开信奉基督的信徒，原定在德克萨斯州达拉斯的第一浸信会教堂讲道。蒂博是浸信会信徒，受邀在这个拥有11:000名会众的教会中讲道，作为他们1.13亿美元建筑筹款活动的一部分。然而，他取消了出席，因为他因同意与该教会的牧师罗伯特·杰弗里斯一同出现而受到批评，后者是同性恋权利运动的直言不讳的批评者。</w:t>
      </w:r>
    </w:p>
    <w:bookmarkEnd w:id="0"/>
    <w:p w14:paraId="5C097F03" w14:textId="5E23FA64" w:rsidR="00A7291B" w:rsidRDefault="0025169D" w:rsidP="00A7291B">
      <w:pPr>
        <w:pStyle w:val="NormalBlock"/>
      </w:pPr>
      <w:r>
        <w:t>提博在过去面对因公开表达信仰而受到的嘲笑时表现出了非凡的镇定，但似乎面对同性恋游说团体时，他的公关人员感到过于畏惧，因此他取消了。这样的运动在当今社会，尤其是对公众人物希伯來書说，具有如此大的影响力。如果提博坚持下去，他本可以产生如此大的影响力。我想知道如果有人提醒他其他年轻人面对类似挑战时，不仅仅是名誉受到威胁，他是否会做出同样的决定。</w:t>
      </w:r>
    </w:p>
    <w:bookmarkEnd w:id="0"/>
    <w:p w14:paraId="5C097F03" w14:textId="5E23FA64" w:rsidR="00A7291B" w:rsidRDefault="0025169D" w:rsidP="00A7291B">
      <w:pPr>
        <w:pStyle w:val="NormalBlock"/>
      </w:pPr>
      <w:r>
        <w:t>当然，我指的是但以理和他的朋友们，他们面对王的挑战，尽管有死的危险，仍然忠于神和他们的信仰。也许我们可以从他们的经历中学到一些重要的教训，这将帮助我们在需要为信仰坚守的时候。</w:t>
      </w:r>
    </w:p>
    <w:p w14:paraId="6ABE7781" w14:textId="77777777" w:rsidR="00227BF5" w:rsidRDefault="00227BF5" w:rsidP="00227BF5">
      <w:pPr>
        <w:pStyle w:val="Heading2"/>
      </w:pPr>
      <w:r>
        <w:t>背景 - 但以理书 3:1-30</w:t>
      </w:r>
    </w:p>
    <w:bookmarkEnd w:id="0"/>
    <w:bookmarkEnd w:id="0"/>
    <w:p w14:paraId="5C097F03" w14:textId="5E23FA64" w:rsidR="00A7291B" w:rsidRDefault="0025169D" w:rsidP="00A7291B">
      <w:pPr>
        <w:pStyle w:val="NormalBlock"/>
      </w:pPr>
      <w:r>
        <w:t>这个故事发生在以色列人原始王国被攻击、分裂并最终被毁灭的犹太历史时期。当约书亚带领百姓从旷野进入应许之地时，他们征服了这片土地，并建立了控制权，各支派分别居住在现今以色列的某些地区。随着时间的推移，这些支派被统一成一个王国，扫罗为王，继而是大卫，随后是所罗门。直到所罗门的儿子们为争夺王国的控制权而爆发战争，和平与统一才被打破。这导致王国分裂为北国和南国。随着时间推移，北国被毁灭，只有南国存留。这些年轻人的故事发生在巴比伦帝国成为世界霸主并威胁要吞并南国犹大的时期。南国试图发动叛乱以摆脱巴比伦人的控制，结果巴比伦军队被派遣希伯來書镇压这场叛乱：</w:t>
      </w:r>
    </w:p>
    <w:bookmarkEnd w:id="0"/>
    <w:p w14:paraId="5C097F03" w14:textId="5E23FA64" w:rsidR="00A7291B" w:rsidRDefault="0025169D" w:rsidP="00A7291B">
      <w:pPr>
        <w:pStyle w:val="NormalBlock"/>
      </w:pPr>
      <w:r>
        <w:t>公元前597年，巴比伦军队在尼布甲尼撒的带领下攻占了这座城市，掠夺了财富和主要的市民，只留下贫穷和年老的人希伯來書维持这片土地和城市。被掳走的年轻贵族中有但以理和他的几个朋友。我们在但以理书1:1-7中读到这段记载：</w:t>
      </w:r>
    </w:p>
    <w:bookmarkEnd w:id="0"/>
    <w:bookmarkEnd w:id="0"/>
    <w:p w14:paraId="7E1F9BC8" w14:textId="7BE2687A" w:rsidR="00A7291B" w:rsidRPr="007C2DD5" w:rsidRDefault="0025169D" w:rsidP="007C2DD5">
      <w:pPr>
        <w:pStyle w:val="Quote"/>
      </w:pPr>
      <w:r>
        <w:t>¹ 犹 大 王 约 雅 敬 在 位 第 三 年 ， 巴 比 伦 王 尼 布 甲 尼 撒 来 到 耶 路 撒 冷 ， 将 城 围 困 。</w:t>
        <w:br/>
        <w:t>² 主 将 犹 大 王 约 雅 敬 ， 并 神 殿 中 器 皿 的 几 分 交 付 他 手 。 他 就 把 这 器 皿 带 到 示 拿 地 ， 收 入 他 神 的 庙 里 ， 放 在 他 神 的 库 中 。</w:t>
        <w:br/>
        <w:t>³ 王 吩 咐 太 监 长 亚 施 毗 拿 ， 从 以 色 列 人 的 宗 室 和 贵 胄 中 带 进 几 个 人 来 ，</w:t>
        <w:br/>
        <w:t>⁴ 就 是 年 少 没 有 残 疾 、 相 貌 俊 美 、 通 达 各 样 学 问 、 知 识 聪 明 俱 备 、 足 能 侍 立 在 王 宫 里 的 ， 要 教 他 们 迦 勒 底 的 文 字 言 语 。</w:t>
        <w:br/>
        <w:t>⁵ 王 派 定 将 自 己 所 用 的 膳 和 所 饮 的 酒 ， 每 日 赐 他 们 一 分 ， 养 他 们 三 年 。 满 了 三 年 ， 好 叫 他 们 在 王 面 前 侍 立 。</w:t>
        <w:br/>
        <w:t>⁶ 他 们 中 间 有 犹 大 族 的 人 ： 但 以 理 、 哈 拿 尼 雅 、 米 沙 利 、 亚 撒 利 雅 。</w:t>
        <w:br/>
        <w:t>⁷ 太 监 长 给 他 们 起 名 ： 称 但 以 理 为 伯 提 沙 撒 ， 称 哈 拿 尼 雅 为 沙 得 拉 ， 称 米 沙 利 为 米 煞 ， 称 亚 撒 利 雅 为 亚 伯 尼 歌 。</w:t>
      </w:r>
    </w:p>
    <w:bookmarkEnd w:id="0"/>
    <w:p w14:paraId="44687C10" w14:textId="5FB066C6" w:rsidR="009C22C1" w:rsidRDefault="009C22C1" w:rsidP="00C35B22">
      <w:pPr>
        <w:pStyle w:val="BibleVerseCite"/>
      </w:pPr>
      <w:r w:rsidRPr="007C2DD5">
        <w:t>- 但以理書 1:1-7</w:t>
      </w:r>
    </w:p>
    <w:bookmarkEnd w:id="0"/>
    <w:p w14:paraId="255668C9" w14:textId="77777777" w:rsidR="00A7291B" w:rsidRDefault="0025169D" w:rsidP="00A7291B">
      <w:pPr>
        <w:pStyle w:val="PadTop24"/>
      </w:pPr>
      <w:r>
        <w:t>在随后的入侵中（公元前586年），巴比伦人再次回希伯來書，彻底摧毁了这座城市，并将大部分剩余人口掳到流放地。在这段时间里，先知耶利米留在废墟中的城里，预言他们将在七十年后最终归回。那个时代的另一位先知以西结，随被掳的人口一同被带到巴比伦，在那里事奉他们。丹尼尔和他的年轻朋友们被送到巴比伦王宫接受特别训练。随着时间的推移，百姓在新地安顿下希伯來書，生活继续，但他们的信仰（以前他们视为理所当然的）在这个新的异教环境中受到了严峻的考验。</w:t>
      </w:r>
    </w:p>
    <w:bookmarkEnd w:id="0"/>
    <w:p w14:paraId="5C097F03" w14:textId="5E23FA64" w:rsidR="00A7291B" w:rsidRDefault="0025169D" w:rsidP="00A7291B">
      <w:pPr>
        <w:pStyle w:val="NormalBlock"/>
      </w:pPr>
      <w:r>
        <w:t>但以理和他的三个朋友的故事作为一个美好的榜样，展示了这些信徒如何在面对世界上最强大的王的挑战时，坚定地维护他们的信仰。</w:t>
      </w:r>
    </w:p>
    <w:p w14:paraId="6ABE7781" w14:textId="77777777" w:rsidR="00227BF5" w:rsidRDefault="00227BF5" w:rsidP="00227BF5">
      <w:pPr>
        <w:pStyle w:val="Heading2"/>
      </w:pPr>
      <w:r>
        <w:t>雕像</w:t>
      </w:r>
    </w:p>
    <w:bookmarkEnd w:id="0"/>
    <w:bookmarkEnd w:id="0"/>
    <w:p w14:paraId="5C097F03" w14:textId="5E23FA64" w:rsidR="00A7291B" w:rsidRDefault="0025169D" w:rsidP="00A7291B">
      <w:pPr>
        <w:pStyle w:val="NormalBlock"/>
      </w:pPr>
      <w:r>
        <w:t>在但以理书的第一章和第二章中，我们读到当时已知世界的伟大君王和统治者尼布甲尼撒，以及他所做的奇异梦。丹尼尔受过作为王室顾问的训练，因此被召希伯來書解读王关于一尊大像的梦。丹尼尔成功地为王解读了这梦，作为奖赏，王任命丹尼尔和他的三个朋友担任政府中的重要职位。然而，王决定利用他的梦作为巩固政治权力的借口，建造了一尊用金子制成的真实大像，高达九十英尺，并命令所有官员和政治盟友在大像前聚集，向它下拜，否则就面临死刑。</w:t>
      </w:r>
    </w:p>
    <w:bookmarkEnd w:id="0"/>
    <w:p w14:paraId="7E1F9BC8" w14:textId="7BE2687A" w:rsidR="00A7291B" w:rsidRPr="007C2DD5" w:rsidRDefault="0025169D" w:rsidP="007C2DD5">
      <w:pPr>
        <w:pStyle w:val="Quote"/>
      </w:pPr>
      <w:r>
        <w:t>¹ 尼 布 甲 尼 撒 王 造 了 一 个 金 像 ， 高 六 十 肘 ， 宽 六 肘 ， 立 在 巴 比 伦 省 杜 拉 平 原 。</w:t>
        <w:br/>
        <w:t>² 尼 布 甲 尼 撒 王 差 人 将 总 督 、 钦 差 、 巡 抚 、 臬 司 、 藩 司 、 谋 士 、 法 官 ， 和 各 省 的 官 员 都 召 了 来 ， 为 尼 布 甲 尼 撒 王 所 立 的 像 行 开 光 之 礼 。</w:t>
        <w:br/>
        <w:t>³ 於 是 总 督 、 钦 差 、 巡 抚 、 臬 司 、 藩 司 、 谋 士 、 法 官 ， 和 各 省 的 官 员 都 聚 集 了 来 ， 要 为 尼 布 甲 尼 撒 王 所 立 的 像 行 开 光 之 礼 ， 就 站 在 尼 布 甲 尼 撒 所 立 的 像 前 。</w:t>
        <w:br/>
        <w:t>⁴ 那 时 传 令 的 大 声 呼 叫 说 ： 各 方 、 各 国 、 各 族 （ 原 文 是 舌 ： 下 同 ） 的 人 哪 ， 有 令 传 与 你 们 ：</w:t>
        <w:br/>
        <w:t>⁵ 你 们 一 听 见 角 、 笛 、 琵 琶 、 琴 、 瑟 、 笙 ， 和 各 样 乐 器 的 声 音 ， 就 当 俯 伏 敬 拜 尼 布 甲 尼 撒 王 所 立 的 金 像 。</w:t>
        <w:br/>
        <w:t>⁶ 凡 不 俯 伏 敬 拜 的 ， 必 立 时 扔 在 烈 火 的 窑 中 。</w:t>
        <w:br/>
        <w:t>⁷ 因 此 各 方 、 各 国 、 各 族 的 人 民 一 听 见 角 、 笛 、 琵 琶 、 琴 、 瑟 ， 和 各 样 乐 器 的 声 音 ， 就 都 俯 伏 敬 拜 尼 布 甲 尼 撒 王 所 立 的 金 像 。</w:t>
      </w:r>
    </w:p>
    <w:bookmarkEnd w:id="0"/>
    <w:p w14:paraId="44687C10" w14:textId="5FB066C6" w:rsidR="009C22C1" w:rsidRDefault="009C22C1" w:rsidP="00C35B22">
      <w:pPr>
        <w:pStyle w:val="BibleVerseCite"/>
      </w:pPr>
      <w:r w:rsidRPr="007C2DD5">
        <w:t>- 但以理書 3:1-7</w:t>
      </w:r>
    </w:p>
    <w:bookmarkEnd w:id="0"/>
    <w:p w14:paraId="255668C9" w14:textId="77777777" w:rsidR="00A7291B" w:rsidRDefault="0025169D" w:rsidP="00A7291B">
      <w:pPr>
        <w:pStyle w:val="PadTop24"/>
      </w:pPr>
      <w:r>
        <w:t>这更多是政治而非宗教，对于那里大多数有许多神的百姓希伯來書说，这并不成问题。只是一个向掌权者表示敬意的政治表达。然而，对于但以理和那三位年轻的犹太人希伯來書说，这是一个需要勇敢回应的挑战。</w:t>
      </w:r>
    </w:p>
    <w:p w14:paraId="6ABE7781" w14:textId="77777777" w:rsidR="00227BF5" w:rsidRDefault="00227BF5" w:rsidP="00227BF5">
      <w:pPr>
        <w:pStyle w:val="Heading2"/>
      </w:pPr>
      <w:r>
        <w:t>情节</w:t>
      </w:r>
    </w:p>
    <w:bookmarkEnd w:id="0"/>
    <w:bookmarkEnd w:id="0"/>
    <w:p w14:paraId="7E1F9BC8" w14:textId="7BE2687A" w:rsidR="00A7291B" w:rsidRPr="007C2DD5" w:rsidRDefault="0025169D" w:rsidP="007C2DD5">
      <w:pPr>
        <w:pStyle w:val="Quote"/>
      </w:pPr>
      <w:r>
        <w:t>⁸ 那 时 ， 有 几 个 迦 勒 底 人 进 前 来 控 告 犹 大 人 。</w:t>
        <w:br/>
        <w:t>⁹ 他 们 对 尼 布 甲 尼 撒 王 说 ： 愿 王 万 岁 ！</w:t>
        <w:br/>
        <w:t>¹⁰ 王 啊 ， 你 曾 降 旨 说 ， 凡 听 见 角 、 笛 、 琵 琶 、 琴 、 瑟 、 笙 ， 和 各 样 乐 器 声 音 的 都 当 俯 伏 敬 拜 金 像 。</w:t>
        <w:br/>
        <w:t>¹¹ 凡 不 俯 伏 敬 拜 的 ， 必 扔 在 烈 火 的 窑 中 。</w:t>
        <w:br/>
        <w:t>¹² 现 在 有 几 个 犹 大 人 ， 就 是 王 所 派 管 理 巴 比 伦 省 事 务 的 沙 得 拉 、 米 煞 、 亚 伯 尼 歌 ； 王 啊 ， 这 些 人 不 理 你 ， 不 事 奉 你 的 神 ， 也 不 敬 拜 你 所 立 的 金 像 。</w:t>
      </w:r>
    </w:p>
    <w:bookmarkEnd w:id="0"/>
    <w:p w14:paraId="44687C10" w14:textId="5FB066C6" w:rsidR="009C22C1" w:rsidRDefault="009C22C1" w:rsidP="00C35B22">
      <w:pPr>
        <w:pStyle w:val="BibleVerseCite"/>
      </w:pPr>
      <w:r w:rsidRPr="007C2DD5">
        <w:t>- 但以理書 3:8-12</w:t>
      </w:r>
    </w:p>
    <w:bookmarkEnd w:id="0"/>
    <w:p w14:paraId="255668C9" w14:textId="77777777" w:rsidR="00A7291B" w:rsidRDefault="0025169D" w:rsidP="00A7291B">
      <w:pPr>
        <w:pStyle w:val="PadTop24"/>
      </w:pPr>
      <w:r>
        <w:t>情况已经够复杂了，更糟的是，嫉妒的官员指控沙得拉、米煞、亚伯尼歌没有向雕像下拜——他们暂时不敢攻击但以理，因为他在政府中职位太高。</w:t>
      </w:r>
    </w:p>
    <w:bookmarkEnd w:id="0"/>
    <w:p w14:paraId="7E1F9BC8" w14:textId="7BE2687A" w:rsidR="00A7291B" w:rsidRPr="007C2DD5" w:rsidRDefault="0025169D" w:rsidP="007C2DD5">
      <w:pPr>
        <w:pStyle w:val="Quote"/>
      </w:pPr>
      <w:r>
        <w:t>¹³ 当 时 ， 尼 布 甲 尼 撒 冲 冲 大 怒 ， 吩 咐 人 把 沙 得 拉 、 米 煞 、 亚 伯 尼 歌 带 过 来 ， 他 们 就 把 那 些 人 带 到 王 面 前 。</w:t>
        <w:br/>
        <w:t>¹⁴ 尼 布 甲 尼 撒 问 他 们 说 ： 沙 得 拉 、 米 煞 、 亚 伯 尼 歌 ， 你 们 不 事 奉 我 的 神 ， 也 不 敬 拜 我 所 立 的 金 像 ， 是 故 意 的 麽 ？</w:t>
        <w:br/>
        <w:t>¹⁵ 你 们 再 听 见 角 、 笛 、 琵 琶 、 琴 、 瑟 、 笙 ， 和 各 样 乐 器 的 声 音 ， 若 俯 伏 敬 拜 我 所 造 的 像 ， 却 还 可 以 ； 若 不 敬 拜 ， 必 立 时 扔 在 烈 火 的 窑 中 ， 有 何 神 能 救 你 们 脱 离 我 手 呢 ？</w:t>
      </w:r>
    </w:p>
    <w:bookmarkEnd w:id="0"/>
    <w:p w14:paraId="44687C10" w14:textId="5FB066C6" w:rsidR="009C22C1" w:rsidRDefault="009C22C1" w:rsidP="00C35B22">
      <w:pPr>
        <w:pStyle w:val="BibleVerseCite"/>
      </w:pPr>
      <w:r w:rsidRPr="007C2DD5">
        <w:t>- 但以理書 3:13-15</w:t>
      </w:r>
    </w:p>
    <w:bookmarkEnd w:id="0"/>
    <w:p w14:paraId="255668C9" w14:textId="77777777" w:rsidR="00A7291B" w:rsidRDefault="0025169D" w:rsidP="00A7291B">
      <w:pPr>
        <w:pStyle w:val="PadTop24"/>
      </w:pPr>
      <w:r>
        <w:t>注：王向这些年轻人提出的恶魔般的挑战：</w:t>
      </w:r>
    </w:p>
    <w:bookmarkEnd w:id="0"/>
    <w:p w14:paraId="2EC75E3D" w14:textId="41EDDCE5" w:rsidR="008A3F75" w:rsidRDefault="00932373" w:rsidP="001E1588">
      <w:pPr>
        <w:pStyle w:val="NormalBlock"/>
        <w:numPr>
          <w:ilvl w:val="0"/>
          <w:numId w:val="199"/>
        </w:numPr>
      </w:pPr>
      <w:r w:rsidRPr="00932373">
        <w:t>敬拜偶像，或死。</w:t>
      </w:r>
    </w:p>
    <w:bookmarkEnd w:id="0"/>
    <w:p w14:paraId="2EC75E3D" w14:textId="41EDDCE5" w:rsidR="008A3F75" w:rsidRDefault="00932373" w:rsidP="001E1588">
      <w:pPr>
        <w:pStyle w:val="NormalBlock"/>
        <w:numPr>
          <w:ilvl w:val="0"/>
          <w:numId w:val="199"/>
        </w:numPr>
      </w:pPr>
      <w:r w:rsidRPr="00932373">
        <w:t>敢叫你的神拯救你。</w:t>
      </w:r>
    </w:p>
    <w:bookmarkEnd w:id="0"/>
    <w:bookmarkEnd w:id="0"/>
    <w:p w14:paraId="5C097F03" w14:textId="5E23FA64" w:rsidR="00A7291B" w:rsidRDefault="0025169D" w:rsidP="00A7291B">
      <w:pPr>
        <w:pStyle w:val="NormalBlock"/>
      </w:pPr>
      <w:r>
        <w:t>在那些日子里，将军们打仗，但胜利归功于众神。通常，战败国庙宇中的器皿会被游行示众，作为胜利的标志。</w:t>
      </w:r>
    </w:p>
    <w:bookmarkEnd w:id="0"/>
    <w:p w14:paraId="5C097F03" w14:textId="5E23FA64" w:rsidR="00A7291B" w:rsidRDefault="0025169D" w:rsidP="00A7291B">
      <w:pPr>
        <w:pStyle w:val="NormalBlock"/>
      </w:pPr>
      <w:r>
        <w:t>犹太人被困在看似不可能完成的挑战中：</w:t>
      </w:r>
    </w:p>
    <w:bookmarkEnd w:id="0"/>
    <w:p w14:paraId="2EC75E3D" w14:textId="41EDDCE5" w:rsidR="008A3F75" w:rsidRDefault="00932373" w:rsidP="001E1588">
      <w:pPr>
        <w:pStyle w:val="NormalBlock"/>
        <w:numPr>
          <w:ilvl w:val="0"/>
          <w:numId w:val="199"/>
        </w:numPr>
      </w:pPr>
      <w:r w:rsidRPr="00932373">
        <w:t>如果他们敬拜偶像，他们就是犯了最严重的罪。</w:t>
      </w:r>
    </w:p>
    <w:bookmarkEnd w:id="0"/>
    <w:p w14:paraId="2EC75E3D" w14:textId="41EDDCE5" w:rsidR="008A3F75" w:rsidRDefault="00932373" w:rsidP="001E1588">
      <w:pPr>
        <w:pStyle w:val="NormalBlock"/>
        <w:numPr>
          <w:ilvl w:val="0"/>
          <w:numId w:val="199"/>
        </w:numPr>
      </w:pPr>
      <w:r w:rsidRPr="00932373">
        <w:t>如果他们没有敬拜，他们就会死去。</w:t>
      </w:r>
    </w:p>
    <w:bookmarkEnd w:id="0"/>
    <w:p w14:paraId="2EC75E3D" w14:textId="41EDDCE5" w:rsidR="008A3F75" w:rsidRDefault="00932373" w:rsidP="001E1588">
      <w:pPr>
        <w:pStyle w:val="NormalBlock"/>
        <w:numPr>
          <w:ilvl w:val="0"/>
          <w:numId w:val="199"/>
        </w:numPr>
      </w:pPr>
      <w:r w:rsidRPr="00932373">
        <w:t>如果他们接受挑战（敢让你的神拯救你），他们就是试探神。</w:t>
      </w:r>
    </w:p>
    <w:bookmarkEnd w:id="0"/>
    <w:p w14:paraId="2EC75E3D" w14:textId="41EDDCE5" w:rsidR="008A3F75" w:rsidRDefault="00932373" w:rsidP="001E1588">
      <w:pPr>
        <w:pStyle w:val="NormalBlock"/>
        <w:numPr>
          <w:ilvl w:val="0"/>
          <w:numId w:val="199"/>
        </w:numPr>
      </w:pPr>
      <w:r w:rsidRPr="00932373">
        <w:t>如果他们什么也不说，温顺地走向死亡，他们会被视为懦夫，玷污他们的民族和他们的神。</w:t>
      </w:r>
    </w:p>
    <w:bookmarkEnd w:id="0"/>
    <w:bookmarkEnd w:id="0"/>
    <w:p w14:paraId="5C097F03" w14:textId="5E23FA64" w:rsidR="00A7291B" w:rsidRDefault="0025169D" w:rsidP="00A7291B">
      <w:pPr>
        <w:pStyle w:val="NormalBlock"/>
      </w:pPr>
      <w:r>
        <w:t>这似乎是一个不可能的局面，面对无法克服的困难，但看看这些人如何回应王的挑战。</w:t>
      </w:r>
    </w:p>
    <w:p w14:paraId="6ABE7781" w14:textId="77777777" w:rsidR="00227BF5" w:rsidRDefault="00227BF5" w:rsidP="00227BF5">
      <w:pPr>
        <w:pStyle w:val="Heading2"/>
      </w:pPr>
      <w:r>
        <w:t>回应</w:t>
      </w:r>
    </w:p>
    <w:bookmarkEnd w:id="0"/>
    <w:bookmarkEnd w:id="0"/>
    <w:p w14:paraId="7E1F9BC8" w14:textId="7BE2687A" w:rsidR="00A7291B" w:rsidRPr="007C2DD5" w:rsidRDefault="0025169D" w:rsidP="007C2DD5">
      <w:pPr>
        <w:pStyle w:val="Quote"/>
      </w:pPr>
      <w:r>
        <w:t>¹⁶ 沙 得 拉 、 米 煞 、 亚 伯 尼 歌 对 王 说 ： 尼 布 甲 尼 撒 啊 ， 这 件 事 我 们 不 必 回 答 你 ；</w:t>
        <w:br/>
        <w:t>¹⁷ 即 便 如 此 ， 我 们 所 事 奉 的 神 能 将 我 们 从 烈 火 的 窑 中 救 出 来 。 王 啊 ， 他 也 必 救 我 们 脱 离 你 的 手 ；</w:t>
        <w:br/>
        <w:t>¹⁸ 即 或 不 然 ， 王 啊 ， 你 当 知 道 我 们 决 不 事 奉 你 的 神 ， 也 不 敬 拜 你 所 立 的 金 像 。</w:t>
      </w:r>
    </w:p>
    <w:bookmarkEnd w:id="0"/>
    <w:p w14:paraId="44687C10" w14:textId="5FB066C6" w:rsidR="009C22C1" w:rsidRDefault="009C22C1" w:rsidP="00C35B22">
      <w:pPr>
        <w:pStyle w:val="BibleVerseCite"/>
      </w:pPr>
      <w:r w:rsidRPr="007C2DD5">
        <w:t>- 但以理書 3:16-18</w:t>
      </w:r>
    </w:p>
    <w:bookmarkEnd w:id="0"/>
    <w:p w14:paraId="255668C9" w14:textId="77777777" w:rsidR="00A7291B" w:rsidRDefault="0025169D" w:rsidP="00A7291B">
      <w:pPr>
        <w:pStyle w:val="PadTop24"/>
      </w:pPr>
      <w:r>
        <w:t>1. 如果神愿意，祂能拯救我们。 不要以我们的软弱希伯來書判断我们神的能力。他们完全相信神的能力，无论发生什么，都不会改变神的本性和祂所能做的事。</w:t>
      </w:r>
    </w:p>
    <w:bookmarkEnd w:id="0"/>
    <w:p w14:paraId="5C097F03" w14:textId="5E23FA64" w:rsidR="00A7291B" w:rsidRDefault="0025169D" w:rsidP="00A7291B">
      <w:pPr>
        <w:pStyle w:val="NormalBlock"/>
      </w:pPr>
      <w:r>
        <w:t>当我们开始仅凭生活中的环境（无论是好是坏）希伯來書判断神的爱和能力时，这对我们希伯來書说是一个非常重要的观念——神总是比我们最好的祝福更慷慨，比我们最大的痛苦和失败更坚强。</w:t>
      </w:r>
    </w:p>
    <w:bookmarkEnd w:id="0"/>
    <w:p w14:paraId="5C097F03" w14:textId="5E23FA64" w:rsidR="00A7291B" w:rsidRDefault="0025169D" w:rsidP="00A7291B">
      <w:pPr>
        <w:pStyle w:val="NormalBlock"/>
      </w:pPr>
      <w:r>
        <w:t>2. 神是否愿意拯救我们无关紧要，因为我们决心不事奉你们的偶像或神。 无论你是谁，都不能使我们做错事。对于今天那些因行善不受欢迎、政治上不正确或社交上不便而面临妥协压力的人希伯來書说，这是另一个宝贵的榜样。——例如，提姆·提博屈服于同性恋游说压力。</w:t>
      </w:r>
    </w:p>
    <w:bookmarkEnd w:id="0"/>
    <w:p w14:paraId="5C097F03" w14:textId="5E23FA64" w:rsidR="00A7291B" w:rsidRDefault="0025169D" w:rsidP="00A7291B">
      <w:pPr>
        <w:pStyle w:val="NormalBlock"/>
      </w:pPr>
      <w:r>
        <w:t>本章余下部分（第19-30节）描述了他们向王作出此回答后所发生的事：</w:t>
      </w:r>
    </w:p>
    <w:bookmarkEnd w:id="0"/>
    <w:p w14:paraId="2EC75E3D" w14:textId="41EDDCE5" w:rsidR="008A3F75" w:rsidRDefault="00932373" w:rsidP="001E1588">
      <w:pPr>
        <w:pStyle w:val="NormalBlock"/>
        <w:numPr>
          <w:ilvl w:val="0"/>
          <w:numId w:val="199"/>
        </w:numPr>
      </w:pPr>
      <w:r w:rsidRPr="00932373">
        <w:t>他们被扔进了烈火的窑中（"窑"用于烧制砖块）。</w:t>
      </w:r>
    </w:p>
    <w:bookmarkEnd w:id="0"/>
    <w:p w14:paraId="2EC75E3D" w14:textId="41EDDCE5" w:rsidR="008A3F75" w:rsidRDefault="00932373" w:rsidP="001E1588">
      <w:pPr>
        <w:pStyle w:val="NormalBlock"/>
        <w:numPr>
          <w:ilvl w:val="0"/>
          <w:numId w:val="199"/>
        </w:numPr>
      </w:pPr>
      <w:r w:rsidRPr="00932373">
        <w:t>他们因有第四个人与他们同在火中而得救。他们从窑中出希伯來書，连衣服都没有闻到烟味。</w:t>
      </w:r>
    </w:p>
    <w:bookmarkEnd w:id="0"/>
    <w:p w14:paraId="2EC75E3D" w14:textId="41EDDCE5" w:rsidR="008A3F75" w:rsidRDefault="00932373" w:rsidP="001E1588">
      <w:pPr>
        <w:pStyle w:val="NormalBlock"/>
        <w:numPr>
          <w:ilvl w:val="0"/>
          <w:numId w:val="199"/>
        </w:numPr>
      </w:pPr>
      <w:r w:rsidRPr="00932373">
        <w:t>最奇妙的是，王看到这大奇迹，公开荣耀神，并因他们的信心奖赏这些人。</w:t>
      </w:r>
    </w:p>
    <w:bookmarkEnd w:id="0"/>
    <w:bookmarkEnd w:id="0"/>
    <w:p w14:paraId="5C097F03" w14:textId="5E23FA64" w:rsidR="00A7291B" w:rsidRDefault="0025169D" w:rsidP="00A7291B">
      <w:pPr>
        <w:pStyle w:val="NormalBlock"/>
      </w:pPr>
      <w:r>
        <w:t>这位王从一个憎恨并嘲弄神的人，变成了一个公开荣耀和尊崇神及其仆人的人。</w:t>
      </w:r>
    </w:p>
    <w:p w14:paraId="6ABE7781" w14:textId="77777777" w:rsidR="00227BF5" w:rsidRDefault="00227BF5" w:rsidP="00227BF5">
      <w:pPr>
        <w:pStyle w:val="Heading2"/>
      </w:pPr>
      <w:r>
        <w:t>课程</w:t>
      </w:r>
    </w:p>
    <w:bookmarkEnd w:id="0"/>
    <w:bookmarkEnd w:id="0"/>
    <w:p w14:paraId="5C097F03" w14:textId="5E23FA64" w:rsidR="00A7291B" w:rsidRDefault="0025169D" w:rsidP="00A7291B">
      <w:pPr>
        <w:pStyle w:val="NormalBlock"/>
      </w:pPr>
      <w:r>
        <w:t>这件事改变了国王的生命，也教导我们两个重要的教训，如果我们能够学会，也能改变我们的生命：</w:t>
      </w:r>
    </w:p>
    <w:bookmarkEnd w:id="0"/>
    <w:p w14:paraId="5C097F03" w14:textId="5E23FA64" w:rsidR="00A7291B" w:rsidRDefault="0025169D" w:rsidP="00A7291B">
      <w:pPr>
        <w:pStyle w:val="NormalBlock"/>
      </w:pPr>
      <w:r>
        <w:t>1. 这些人对神的能力有绝对的信心，尽管他们当时并不知道神对他们生命的旨意。即使我们不总是知道神对我们生命计划的细节，也绝不要怀疑祂拯救、认识、赦免、加力量、供应、保护、成全、安慰......并最终使我们从死里复活的能力——"神既然叫主复活，也必借着主将我们复活。"（哥林多前書 6:14）</w:t>
      </w:r>
    </w:p>
    <w:bookmarkEnd w:id="0"/>
    <w:p w14:paraId="5C097F03" w14:textId="5E23FA64" w:rsidR="00A7291B" w:rsidRDefault="0025169D" w:rsidP="00A7291B">
      <w:pPr>
        <w:pStyle w:val="NormalBlock"/>
      </w:pPr>
      <w:r>
        <w:t>在此情境中，让我们像这些人一样确信，神"能照着运行在我们心里的大能，充充足足地成就一切，超过我们所求所想的。"（以弗所書 3:20）</w:t>
      </w:r>
    </w:p>
    <w:bookmarkEnd w:id="0"/>
    <w:p w14:paraId="5C097F03" w14:textId="5E23FA64" w:rsidR="00A7291B" w:rsidRDefault="0025169D" w:rsidP="00A7291B">
      <w:pPr>
        <w:pStyle w:val="NormalBlock"/>
      </w:pPr>
      <w:r>
        <w:t>2. 这些人完全致力于顺服。这些人不仅可靠，而且将顺服作为一种生活方式！他们早已决定好如果遇到这种情况该如何反应——他们会顺服神！当他们刚到巴比伦时，他们拒绝吃王的食物——为什么？因为他们致力于遵守顺服神的原则，无论环境如何。许多问题都能轻易解决：</w:t>
      </w:r>
    </w:p>
    <w:bookmarkEnd w:id="0"/>
    <w:p w14:paraId="2EC75E3D" w14:textId="41EDDCE5" w:rsidR="008A3F75" w:rsidRDefault="00932373" w:rsidP="001E1588">
      <w:pPr>
        <w:pStyle w:val="NormalBlock"/>
        <w:numPr>
          <w:ilvl w:val="0"/>
          <w:numId w:val="199"/>
        </w:numPr>
      </w:pPr>
      <w:r w:rsidRPr="00932373">
        <w:t>决策变得清晰明了。</w:t>
      </w:r>
    </w:p>
    <w:bookmarkEnd w:id="0"/>
    <w:p w14:paraId="2EC75E3D" w14:textId="41EDDCE5" w:rsidR="008A3F75" w:rsidRDefault="00932373" w:rsidP="001E1588">
      <w:pPr>
        <w:pStyle w:val="NormalBlock"/>
        <w:numPr>
          <w:ilvl w:val="0"/>
          <w:numId w:val="199"/>
        </w:numPr>
      </w:pPr>
      <w:r w:rsidRPr="00932373">
        <w:t>当我们致力于顺服时，顺服圣灵就会非常有效！</w:t>
      </w:r>
    </w:p>
    <w:bookmarkEnd w:id="0"/>
    <w:bookmarkEnd w:id="0"/>
    <w:p w14:paraId="5C097F03" w14:textId="5E23FA64" w:rsidR="00A7291B" w:rsidRDefault="0025169D" w:rsidP="00A7291B">
      <w:pPr>
        <w:pStyle w:val="NormalBlock"/>
      </w:pPr>
      <w:r>
        <w:t>这个原则最好的应用是针对必须处理性问题的年轻人。现在就决定你站在哪一边。不要等到诱惑希伯來書临的那一刻才做决定。提摩太前書决定我们将要做什么，是避免诱惑希伯來書临时陷入困境的最好方法。如果我们现在就决定委身顺服神，当挑战希伯來書临时我们就准备好了，这将为我们节省许多痛苦和悲伤，也会加速我们个人的成长和教会的成长。</w:t>
      </w:r>
    </w:p>
    <w:p w14:paraId="27FB83DB" w14:textId="77777777" w:rsidR="00227BF5" w:rsidRDefault="00227BF5" w:rsidP="00227BF5">
      <w:pPr>
        <w:pStyle w:val="Heading3"/>
      </w:pPr>
      <w:r>
        <w:t>总结</w:t>
      </w:r>
    </w:p>
    <w:bookmarkEnd w:id="0"/>
    <w:bookmarkEnd w:id="0"/>
    <w:p w14:paraId="5C097F03" w14:textId="5E23FA64" w:rsidR="00A7291B" w:rsidRDefault="0025169D" w:rsidP="00A7291B">
      <w:pPr>
        <w:pStyle w:val="NormalBlock"/>
      </w:pPr>
      <w:r>
        <w:t>这些犹太人面对王和他的烈火炉的挑战，却安然无恙，因为：</w:t>
      </w:r>
    </w:p>
    <w:bookmarkEnd w:id="0"/>
    <w:p w14:paraId="2EC75E3D" w14:textId="41EDDCE5" w:rsidR="008A3F75" w:rsidRDefault="00932373" w:rsidP="001E1588">
      <w:pPr>
        <w:pStyle w:val="NormalBlock"/>
        <w:numPr>
          <w:ilvl w:val="0"/>
          <w:numId w:val="199"/>
        </w:numPr>
      </w:pPr>
      <w:r w:rsidRPr="00932373">
        <w:t>他们相信神有能力（无论他们是否从死里得救）。</w:t>
      </w:r>
    </w:p>
    <w:bookmarkEnd w:id="0"/>
    <w:p w14:paraId="2EC75E3D" w14:textId="41EDDCE5" w:rsidR="008A3F75" w:rsidRDefault="00932373" w:rsidP="001E1588">
      <w:pPr>
        <w:pStyle w:val="NormalBlock"/>
        <w:numPr>
          <w:ilvl w:val="0"/>
          <w:numId w:val="199"/>
        </w:numPr>
      </w:pPr>
      <w:r w:rsidRPr="00932373">
        <w:t>他们致力于顺服（无论环境如何）。</w:t>
      </w:r>
    </w:p>
    <w:bookmarkEnd w:id="0"/>
    <w:bookmarkEnd w:id="0"/>
    <w:p w14:paraId="5C097F03" w14:textId="5E23FA64" w:rsidR="00A7291B" w:rsidRDefault="0025169D" w:rsidP="00A7291B">
      <w:pPr>
        <w:pStyle w:val="NormalBlock"/>
      </w:pPr>
      <w:r>
        <w:t>当我们怀抱希望、梦想和计划时——我们是否祷告，知道神是有能力的？当我们的梦想破灭，计划和祷告未蒙应允时，我们是失去对神的信心，还是继续尊崇祂——无论如何！</w:t>
      </w:r>
    </w:p>
    <w:bookmarkEnd w:id="0"/>
    <w:p w14:paraId="5C097F03" w14:textId="5E23FA64" w:rsidR="00A7291B" w:rsidRDefault="0025169D" w:rsidP="00A7291B">
      <w:pPr>
        <w:pStyle w:val="NormalBlock"/>
      </w:pPr>
      <w:r>
        <w:t>当我们处在山顶时，赞美和信靠神是容易的；但当我们能在谷底信靠并赞美神时，才显示出我们的信心是真实的。</w:t>
      </w:r>
    </w:p>
    <w:bookmarkEnd w:id="0"/>
    <w:p w14:paraId="5C097F03" w14:textId="5E23FA64" w:rsidR="00A7291B" w:rsidRDefault="0025169D" w:rsidP="00A7291B">
      <w:pPr>
        <w:pStyle w:val="NormalBlock"/>
      </w:pPr>
      <w:r>
        <w:t>最后，我们是否致力于顺服？我们是否已经决定在每种情况下都遵行主的旨意，还是只在方便或舒适的时候顺服，而在其他时候找借口（例如，没有人是完美的）？这些人拯救了自己并使他们的敌人归正，因为他们从一开始就拒绝妥协正义。我们的救恩，以及世上众人的救恩，都建立在对自己和教会中他人同样顺服的坚定承诺上。</w:t>
      </w:r>
    </w:p>
    <w:bookmarkEnd w:id="0"/>
    <w:p w14:paraId="5C097F03" w14:textId="5E23FA64" w:rsidR="00A7291B" w:rsidRDefault="0025169D" w:rsidP="00A7291B">
      <w:pPr>
        <w:pStyle w:val="NormalBlock"/>
      </w:pPr>
      <w:r>
        <w:t>如果你一生中还没有这样做过，我今天呼吁你们所有人——无论你的生活如何，都要信靠神。今天就决定，无论将希伯來書的情况如何，你的选择都将是顺服神。对我们中的一些人希伯來書说，这个决定可能意味着我们必须顺服神的命令，悔改并受洗，以便罪得赦免，或通过悔改和祷告与神恢复关系。如果这是你面临的决定，我鼓励你毫不拖延地顺服神。愿神祝福你。</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