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呼召的重担</w:t>
      </w:r>
    </w:p>
    <w:bookmarkEnd w:id="0"/>
    <w:p w14:paraId="5C097F03" w14:textId="5E23FA64" w:rsidR="00A7291B" w:rsidRDefault="0025169D" w:rsidP="00A7291B">
      <w:pPr>
        <w:pStyle w:val="NormalBlock"/>
      </w:pPr>
      <w:r>
        <w:t>以西结书开头的几章包含了圣经中一些最为戏剧性的场景。先知看见上帝的荣耀，领受上帝的差遣，并为一项与众不同的事奉作好准备。已经探讨过这些异象之象征意义的读者，可能会注意到另一件同样非凡的事：上帝对祂的先知所提出的非同寻常的要求。</w:t>
      </w:r>
    </w:p>
    <w:bookmarkEnd w:id="0"/>
    <w:p w14:paraId="5C097F03" w14:textId="5E23FA64" w:rsidR="00A7291B" w:rsidRDefault="0025169D" w:rsidP="00A7291B">
      <w:pPr>
        <w:pStyle w:val="NormalBlock"/>
      </w:pPr>
      <w:r>
        <w:t>与以赛亚、耶利米或其他著作先知相比，以西结的呼召似乎格外强烈。为什么？</w:t>
      </w:r>
    </w:p>
    <w:p w14:paraId="27FB83DB" w14:textId="77777777" w:rsidR="00227BF5" w:rsidRDefault="00227BF5" w:rsidP="00227BF5">
      <w:pPr>
        <w:pStyle w:val="Heading3"/>
      </w:pPr>
      <w:r>
        <w:t>不只是一个使者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大多数先知领受了神的话，并忠心地传达出希伯來書。</w:t>
      </w:r>
    </w:p>
    <w:bookmarkEnd w:id="0"/>
    <w:p w14:paraId="5C097F03" w14:textId="5E23FA64" w:rsidR="00A7291B" w:rsidRDefault="0025169D" w:rsidP="00A7291B">
      <w:pPr>
        <w:pStyle w:val="NormalBlock"/>
      </w:pPr>
      <w:r>
        <w:t>以西结确实这样做了，但他的呼召更进一步。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完全掌管了他的事奉。他的行动、言语、沉默，甚至他日常生活的各个方面，都成为信息的一部分。以西结并不只是宣告上帝的审判；他亲身体现了这审判。他的一生成为对那些生活在被掳之中的人的可见见证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这是合宜的，因为犹大已经到了背叛圣约的最后阶段。反复警告的时期大体上已经过去。上帝现在正在解释祂的审判为何临到，并为祂的百姓预备将要发生的事。</w:t>
      </w:r>
    </w:p>
    <w:p w14:paraId="27FB83DB" w14:textId="77777777" w:rsidR="00227BF5" w:rsidRDefault="00227BF5" w:rsidP="00227BF5">
      <w:pPr>
        <w:pStyle w:val="Heading3"/>
      </w:pPr>
      <w:r>
        <w:t>守望者的责任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以西结蒙召中最令人警醒的部分，或许是上帝任命他作守望者。</w:t>
      </w:r>
    </w:p>
    <w:bookmarkEnd w:id="0"/>
    <w:p w14:paraId="5C097F03" w14:textId="5E23FA64" w:rsidR="00A7291B" w:rsidRDefault="0025169D" w:rsidP="00A7291B">
      <w:pPr>
        <w:pStyle w:val="NormalBlock"/>
      </w:pPr>
      <w:r>
        <w:t>守望者并不决定人们是否顺服。他的责任是在危险临近时发出警告。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上帝将这一形象应用于以西结。如果他忠实地警告百姓，他们的回应就成为他们自己的责任。然而，如果他没有发言，他就要为自己的悖逆负责。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这不是因他人的罪而共同承担的罪责，而是因忽略了上帝所托付给他的工作而负的责任。</w:t>
      </w:r>
    </w:p>
    <w:bookmarkEnd w:id="0"/>
    <w:p w14:paraId="5C097F03" w14:textId="5E23FA64" w:rsidR="00A7291B" w:rsidRDefault="0025169D" w:rsidP="00A7291B">
      <w:pPr>
        <w:pStyle w:val="NormalBlock"/>
      </w:pPr>
      <w:r>
        <w:t>这课超越了以西结书。上帝并不根据有多少人回应希伯來書审判祂的仆人，而是根据他们是否忠心地完成祂所托付给他们的工作。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以西结的呼召提醒我们，事奉神不是以受欢迎程度或显而易见的成功希伯來書衡量的。</w:t>
      </w:r>
    </w:p>
    <w:bookmarkEnd w:id="0"/>
    <w:p w14:paraId="5C097F03" w14:textId="5E23FA64" w:rsidR="00A7291B" w:rsidRDefault="0025169D" w:rsidP="00A7291B">
      <w:pPr>
        <w:pStyle w:val="NormalBlock"/>
      </w:pPr>
      <w:r>
        <w:t>主并没有要求以西结改变人心。只有神能做到这一点。</w:t>
      </w:r>
    </w:p>
    <w:bookmarkEnd w:id="0"/>
    <w:p w14:paraId="5C097F03" w14:textId="5E23FA64" w:rsidR="00A7291B" w:rsidRDefault="0025169D" w:rsidP="00A7291B">
      <w:pPr>
        <w:pStyle w:val="NormalBlock"/>
      </w:pPr>
      <w:r>
        <w:t>他要求他保持忠心。</w:t>
      </w:r>
    </w:p>
    <w:bookmarkEnd w:id="0"/>
    <w:p w14:paraId="5C097F03" w14:textId="5E23FA64" w:rsidR="00A7291B" w:rsidRDefault="0025169D" w:rsidP="00A7291B">
      <w:pPr>
        <w:pStyle w:val="NormalBlock"/>
      </w:pPr>
      <w:r>
        <w:t>同样的原则也鼓励今天的基督徒。我们无法控制别人如何回应福音、我们的教导或我们的榜样。我们只负责凭着爱忠实地讲说真理，并将结果交在上帝手中。</w:t>
      </w:r>
    </w:p>
    <w:bookmarkEnd w:id="0"/>
    <w:p w14:paraId="5C097F03" w14:textId="5E23FA64" w:rsidR="00A7291B" w:rsidRDefault="0025169D" w:rsidP="00A7291B">
      <w:pPr>
        <w:pStyle w:val="NormalBlock"/>
      </w:pPr>
      <w:r>
        <w:t>以西结不寻常的呼召是为以色列历史上一个非凡的时刻而设计的，但其背后的原则继续鼓励每一位在艰难环境中事奉主的信徒。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