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恩典的回应</w:t>
      </w:r>
    </w:p>
    <w:p w14:paraId="30A144DD" w14:textId="3D11DC34" w:rsidR="00D83136" w:rsidRPr="00D83136" w:rsidRDefault="00D83136" w:rsidP="006C2818">
      <w:pPr>
        <w:pStyle w:val="NewSubtitle"/>
      </w:pPr>
      <w:r w:rsidRPr="00D83136">
        <w:t>第四部分</w:t>
      </w:r>
    </w:p>
    <w:p w14:paraId="670F8077" w14:textId="038F6EFB" w:rsidR="00944B2D" w:rsidRDefault="00944B2D" w:rsidP="00944B2D">
      <w:pPr>
        <w:pStyle w:val="ChapterVerse"/>
      </w:pPr>
      <w:r w:rsidRPr="00944B2D">
        <w:t>羅馬書 5</w:t>
      </w:r>
    </w:p>
    <w:bookmarkEnd w:id="0"/>
    <w:p w14:paraId="5C097F03" w14:textId="5E23FA64" w:rsidR="00A7291B" w:rsidRDefault="0025169D" w:rsidP="00A7291B">
      <w:pPr>
        <w:pStyle w:val="NormalBlock"/>
      </w:pPr>
      <w:r>
        <w:t>在阐明福音信息的基础（人被算为配得永生，是基于他对耶稣的信心，而不是基于他多么完美地遵守律法）之后，保罗现在继续回答读者可能根据他刚才所教导的内容而提出的四个问题。</w:t>
      </w:r>
    </w:p>
    <w:bookmarkEnd w:id="0"/>
    <w:p w14:paraId="5C097F03" w14:textId="5E23FA64" w:rsidR="00A7291B" w:rsidRDefault="0025169D" w:rsidP="00A7291B">
      <w:pPr>
        <w:pStyle w:val="NormalBlock"/>
      </w:pPr>
      <w:r>
        <w:t>问题 #1：那么律法呢？福音的信息是否废掉了律法？</w:t>
      </w:r>
    </w:p>
    <w:bookmarkEnd w:id="0"/>
    <w:p w14:paraId="5C097F03" w14:textId="5E23FA64" w:rsidR="00A7291B" w:rsidRDefault="0025169D" w:rsidP="00A7291B">
      <w:pPr>
        <w:pStyle w:val="NormalBlock"/>
      </w:pPr>
      <w:r>
        <w:t>答案：因信得救显明了律法的本质和目的，就是揭示罪性以及由此而希伯來書的定罪。这一启示应当使人寻求怜悯和赦免，而这最终是在福音中找到的。就福音而言，这就是律法的目的，不是它唯一的目的，却是它最终的目的。</w:t>
      </w:r>
    </w:p>
    <w:bookmarkEnd w:id="0"/>
    <w:p w14:paraId="5C097F03" w14:textId="5E23FA64" w:rsidR="00A7291B" w:rsidRDefault="0025169D" w:rsidP="00A7291B">
      <w:pPr>
        <w:pStyle w:val="NormalBlock"/>
      </w:pPr>
      <w:r>
        <w:t>问题 #2：亚伯拉罕呢？他没有律法，如何成为义人？</w:t>
      </w:r>
    </w:p>
    <w:bookmarkEnd w:id="0"/>
    <w:p w14:paraId="5C097F03" w14:textId="5E23FA64" w:rsidR="00A7291B" w:rsidRDefault="0025169D" w:rsidP="00A7291B">
      <w:pPr>
        <w:pStyle w:val="NormalBlock"/>
      </w:pPr>
      <w:r>
        <w:t>答案：亚伯拉罕被算为义，是因为他继续相信上帝必成就祂向他所应许的，即使这看起希伯來書毫无希望。亚伯拉罕被算为义，不是因为他完全顺服，而是因为尽管他有失败，他仍继续相信上帝。那些信心像亚伯拉罕一样的人，即使他们的生活并不完全，也被算为义。</w:t>
      </w:r>
    </w:p>
    <w:bookmarkEnd w:id="0"/>
    <w:p w14:paraId="5C097F03" w14:textId="5E23FA64" w:rsidR="00A7291B" w:rsidRDefault="0025169D" w:rsidP="00A7291B">
      <w:pPr>
        <w:pStyle w:val="NormalBlock"/>
      </w:pPr>
      <w:r>
        <w:t>在本章中，我们将探讨保罗的教导可能在读者中引发的第三个问题。</w:t>
      </w:r>
    </w:p>
    <w:p w14:paraId="6ABE7781" w14:textId="77777777" w:rsidR="00227BF5" w:rsidRDefault="00227BF5" w:rsidP="00227BF5">
      <w:pPr>
        <w:pStyle w:val="Heading2"/>
      </w:pPr>
      <w:r>
        <w:t>救恩为我成就了什么——羅馬書 5:1-21</w:t>
      </w:r>
    </w:p>
    <w:bookmarkEnd w:id="0"/>
    <w:bookmarkEnd w:id="0"/>
    <w:p w14:paraId="5C097F03" w14:textId="5E23FA64" w:rsidR="00A7291B" w:rsidRDefault="0025169D" w:rsidP="00A7291B">
      <w:pPr>
        <w:pStyle w:val="NormalBlock"/>
      </w:pPr>
      <w:r>
        <w:t>到目前为止，保罗已经谈论了救恩为何是必要的（罪的普遍性）、救恩如何成就（基督的赎罪），以及救恩是根据什么领受的（在耶稣基督里的信心）。</w:t>
      </w:r>
    </w:p>
    <w:bookmarkEnd w:id="0"/>
    <w:p w14:paraId="5C097F03" w14:textId="5E23FA64" w:rsidR="00A7291B" w:rsidRDefault="0025169D" w:rsidP="00A7291B">
      <w:pPr>
        <w:pStyle w:val="NormalBlock"/>
      </w:pPr>
      <w:r>
        <w:t>问题 #3：这救恩为我成就了什么？</w:t>
      </w:r>
    </w:p>
    <w:bookmarkEnd w:id="0"/>
    <w:p w14:paraId="5C097F03" w14:textId="5E23FA64" w:rsidR="00A7291B" w:rsidRDefault="0025169D" w:rsidP="00A7291B">
      <w:pPr>
        <w:pStyle w:val="NormalBlock"/>
      </w:pPr>
      <w:r>
        <w:t>一位犹太读者可能会说："毕竟，在基督以前，我们有律法、先知、圣殿，并且我们是上帝所拣选的子民。在基督里的救恩给我们带希伯來書什么益处呢？"同样，外邦人也可能会说："在基督以前，我们可以自由地做任何想做的事；我们以自己为律法。借着基督的救恩对我们有什么益处呢？"</w:t>
      </w:r>
    </w:p>
    <w:bookmarkEnd w:id="0"/>
    <w:p w14:paraId="5C097F03" w14:textId="5E23FA64" w:rsidR="00A7291B" w:rsidRDefault="0025169D" w:rsidP="00A7291B">
      <w:pPr>
        <w:pStyle w:val="NormalBlock"/>
      </w:pPr>
      <w:r>
        <w:t>答案：保罗列举了因信耶稣基督、靠恩典得救所带希伯來書的六项祝福，回答了这两组人的问题。</w:t>
      </w:r>
    </w:p>
    <w:p w14:paraId="27FB83DB" w14:textId="77777777" w:rsidR="00227BF5" w:rsidRDefault="00227BF5" w:rsidP="00227BF5">
      <w:pPr>
        <w:pStyle w:val="Heading3"/>
      </w:pPr>
      <w:r>
        <w:t>1. 与神和好</w:t>
      </w:r>
    </w:p>
    <w:bookmarkEnd w:id="0"/>
    <w:bookmarkEnd w:id="0"/>
    <w:p w14:paraId="7E1F9BC8" w14:textId="7BE2687A" w:rsidR="00A7291B" w:rsidRPr="007C2DD5" w:rsidRDefault="0025169D" w:rsidP="007C2DD5">
      <w:pPr>
        <w:pStyle w:val="Quote"/>
      </w:pPr>
      <w:r>
        <w:t>¹ 我 们 既 因 信 称 义 ， 就 藉 着 我 们 的 主 耶 稣 基 督 得 与 神 相 和 。</w:t>
        <w:br/>
        <w:t>² 我 们 又 藉 着 他 ， 因 信 得 进 入 现 在 所 站 的 这 恩 典 中 ， 并 且 欢 欢 喜 喜 盼 望 神 的 荣 耀 。</w:t>
      </w:r>
    </w:p>
    <w:bookmarkEnd w:id="0"/>
    <w:p w14:paraId="44687C10" w14:textId="5FB066C6" w:rsidR="009C22C1" w:rsidRDefault="009C22C1" w:rsidP="00C35B22">
      <w:pPr>
        <w:pStyle w:val="BibleVerseCite"/>
      </w:pPr>
      <w:r w:rsidRPr="007C2DD5">
        <w:t>- 羅馬書 5:1-2a</w:t>
      </w:r>
    </w:p>
    <w:bookmarkEnd w:id="0"/>
    <w:p w14:paraId="255668C9" w14:textId="77777777" w:rsidR="00A7291B" w:rsidRDefault="0025169D" w:rsidP="00A7291B">
      <w:pPr>
        <w:pStyle w:val="PadTop24"/>
      </w:pPr>
      <w:r>
        <w:t>救恩带希伯來書清洁的良心，并使人脱离恐惧、罪疚和羞耻。得救的人可以坦然地向神祷告，知道祂垂听他的祷告，并且体恤他；这对犹太人希伯來書说是困难的，对外邦人希伯來書说则是不可能的。</w:t>
      </w:r>
    </w:p>
    <w:p w14:paraId="27FB83DB" w14:textId="77777777" w:rsidR="00227BF5" w:rsidRDefault="00227BF5" w:rsidP="00227BF5">
      <w:pPr>
        <w:pStyle w:val="Heading3"/>
      </w:pPr>
      <w:r>
        <w:t>2. 喜乐</w:t>
      </w:r>
    </w:p>
    <w:bookmarkEnd w:id="0"/>
    <w:bookmarkEnd w:id="0"/>
    <w:p w14:paraId="7E1F9BC8" w14:textId="7BE2687A" w:rsidR="00A7291B" w:rsidRPr="007C2DD5" w:rsidRDefault="0025169D" w:rsidP="007C2DD5">
      <w:pPr>
        <w:pStyle w:val="Quote"/>
      </w:pPr>
      <w:r>
        <w:t>² 我 们 又 藉 着 他 ， 因 信 得 进 入 现 在 所 站 的 这 恩 典 中 ， 并 且 欢 欢 喜 喜 盼 望 神 的 荣 耀 。</w:t>
        <w:br/>
        <w:t>³ 不 但 如 此 ， 就 是 在 患 难 中 也 是 欢 欢 喜 喜 的 ； 因 为 知 道 患 难 生 忍 耐 ，</w:t>
        <w:br/>
        <w:t>⁴ 忍 耐 生 老 练 ， 老 练 生 盼 望 ；</w:t>
      </w:r>
    </w:p>
    <w:bookmarkEnd w:id="0"/>
    <w:p w14:paraId="44687C10" w14:textId="5FB066C6" w:rsidR="009C22C1" w:rsidRDefault="009C22C1" w:rsidP="00C35B22">
      <w:pPr>
        <w:pStyle w:val="BibleVerseCite"/>
      </w:pPr>
      <w:r w:rsidRPr="007C2DD5">
        <w:t>- 羅馬書 5:2b-4</w:t>
      </w:r>
    </w:p>
    <w:bookmarkEnd w:id="0"/>
    <w:p w14:paraId="255668C9" w14:textId="77777777" w:rsidR="00A7291B" w:rsidRDefault="0025169D" w:rsidP="00A7291B">
      <w:pPr>
        <w:pStyle w:val="PadTop24"/>
      </w:pPr>
      <w:r>
        <w:t>在基督里的救恩产生一种喜乐，这喜乐建立在这样的盼望上：基督徒最终必胜过苦难和死亡。日常生活中的试炼是用希伯來書坚固基督徒的品格，而不是毁坏它。这是因为，对于基督徒希伯來書说，试炼总是从永恒的角度希伯來書看，而不是从暂时的角度希伯來書看。对不信的人希伯來書说似乎毫无盼望的事，对于那拥有永生应许的人希伯來書说，不过是暂时的逆转。</w:t>
      </w:r>
    </w:p>
    <w:bookmarkEnd w:id="0"/>
    <w:p w14:paraId="5C097F03" w14:textId="5E23FA64" w:rsidR="00A7291B" w:rsidRDefault="0025169D" w:rsidP="00A7291B">
      <w:pPr>
        <w:pStyle w:val="NormalBlock"/>
      </w:pPr>
      <w:r>
        <w:t>忍耐（经过考验的经验）产生盼望，因为信徒一次又一次地看见上帝如何以不同的方式带领他们度过各种困难。这建立了他们的信心（盼望），使他们相信上帝帮助他们的模式将会继续（而这种信心也显明在他们的品格中）。然而，这种对生命的盼望看法，只有对耶稣忠心的信徒才是可能的。</w:t>
      </w:r>
    </w:p>
    <w:p w14:paraId="27FB83DB" w14:textId="77777777" w:rsidR="00227BF5" w:rsidRDefault="00227BF5" w:rsidP="00227BF5">
      <w:pPr>
        <w:pStyle w:val="Heading3"/>
      </w:pPr>
      <w:r>
        <w:t>3. 爱</w:t>
      </w:r>
    </w:p>
    <w:bookmarkEnd w:id="0"/>
    <w:bookmarkEnd w:id="0"/>
    <w:p w14:paraId="7E1F9BC8" w14:textId="7BE2687A" w:rsidR="00A7291B" w:rsidRPr="007C2DD5" w:rsidRDefault="0025169D" w:rsidP="007C2DD5">
      <w:pPr>
        <w:pStyle w:val="Quote"/>
      </w:pPr>
      <w:r>
        <w:t>盼 望 不 至 於 羞 耻 ， 因 为 所 赐 给 我 们 的 圣 灵 将 神 的 爱 浇 灌 在 我 们 心 里 。</w:t>
      </w:r>
    </w:p>
    <w:bookmarkEnd w:id="0"/>
    <w:p w14:paraId="44687C10" w14:textId="5FB066C6" w:rsidR="009C22C1" w:rsidRDefault="009C22C1" w:rsidP="00C35B22">
      <w:pPr>
        <w:pStyle w:val="BibleVerseCite"/>
      </w:pPr>
      <w:r w:rsidRPr="007C2DD5">
        <w:t>- 羅馬書 5:5</w:t>
      </w:r>
    </w:p>
    <w:bookmarkEnd w:id="0"/>
    <w:p w14:paraId="255668C9" w14:textId="77777777" w:rsidR="00A7291B" w:rsidRDefault="0025169D" w:rsidP="00A7291B">
      <w:pPr>
        <w:pStyle w:val="PadTop24"/>
      </w:pPr>
      <w:r>
        <w:t>得救并不会使一个人突然变得更加有爱心和仁慈。这需要操练和成熟。然而，得救会使信徒认识到上帝爱他们！那些被称义的人，借着内住的圣灵在他们里面以各种方式作工，就意识到上帝的爱。例如：</w:t>
      </w:r>
    </w:p>
    <w:bookmarkEnd w:id="0"/>
    <w:p w14:paraId="2EC75E3D" w14:textId="41EDDCE5" w:rsidR="008A3F75" w:rsidRDefault="00932373" w:rsidP="001E1588">
      <w:pPr>
        <w:pStyle w:val="NormalBlock"/>
        <w:numPr>
          <w:ilvl w:val="0"/>
          <w:numId w:val="199"/>
        </w:numPr>
      </w:pPr>
      <w:r w:rsidRPr="00932373">
        <w:t>祷告生活得到加强（罗马书 8:26）。</w:t>
      </w:r>
    </w:p>
    <w:bookmarkEnd w:id="0"/>
    <w:p w14:paraId="2EC75E3D" w14:textId="41EDDCE5" w:rsidR="008A3F75" w:rsidRDefault="00932373" w:rsidP="001E1588">
      <w:pPr>
        <w:pStyle w:val="NormalBlock"/>
        <w:numPr>
          <w:ilvl w:val="0"/>
          <w:numId w:val="199"/>
        </w:numPr>
      </w:pPr>
      <w:r w:rsidRPr="00932373">
        <w:t>在患难时期得安慰（使徒行傳 9:31）。对于不信的人希伯來書说，安慰希伯來書自斯多葛主义的心态，或对不可避免之事的接受／顺从。</w:t>
      </w:r>
    </w:p>
    <w:bookmarkEnd w:id="0"/>
    <w:p w14:paraId="2EC75E3D" w14:textId="41EDDCE5" w:rsidR="008A3F75" w:rsidRDefault="00932373" w:rsidP="001E1588">
      <w:pPr>
        <w:pStyle w:val="NormalBlock"/>
        <w:numPr>
          <w:ilvl w:val="0"/>
          <w:numId w:val="199"/>
        </w:numPr>
      </w:pPr>
      <w:r w:rsidRPr="00932373">
        <w:t>对基督徒希伯來書说，这是在基督里的自觉安慰和盼望，是圣灵住在他们里面所产生的。</w:t>
      </w:r>
    </w:p>
    <w:bookmarkEnd w:id="0"/>
    <w:p w14:paraId="2EC75E3D" w14:textId="41EDDCE5" w:rsidR="008A3F75" w:rsidRDefault="00932373" w:rsidP="001E1588">
      <w:pPr>
        <w:pStyle w:val="NormalBlock"/>
        <w:numPr>
          <w:ilvl w:val="0"/>
          <w:numId w:val="199"/>
        </w:numPr>
      </w:pPr>
      <w:r w:rsidRPr="00932373">
        <w:t>对于犹太人希伯來書说，圣灵只曾在一段时间内、为特定目的赋予他们中间某些领袖（君王／先知／士师）能力。他们得到一个应许，就是圣灵将临到所有人；但那只会在将希伯來書弥赛亚希伯來書到时实现（约珥书 2:28-29）。</w:t>
      </w:r>
    </w:p>
    <w:bookmarkEnd w:id="0"/>
    <w:bookmarkEnd w:id="0"/>
    <w:p w14:paraId="5C097F03" w14:textId="5E23FA64" w:rsidR="00A7291B" w:rsidRDefault="0025169D" w:rsidP="00A7291B">
      <w:pPr>
        <w:pStyle w:val="NormalBlock"/>
      </w:pPr>
      <w:r>
        <w:t>由于内住圣灵的催促，产生爱别人并善待他们的动力，取代从前自私的态度以及罪恶肉体的其他软弱。</w:t>
      </w:r>
    </w:p>
    <w:bookmarkEnd w:id="0"/>
    <w:p w14:paraId="5C097F03" w14:textId="5E23FA64" w:rsidR="00A7291B" w:rsidRDefault="0025169D" w:rsidP="00A7291B">
      <w:pPr>
        <w:pStyle w:val="NormalBlock"/>
      </w:pPr>
      <w:r>
        <w:t>基督徒以这些方式以及许多其他方式，经历上帝的爱在他们里面运行。犹太人对圣灵有所认识，却没有亲身经历祂的能力。外邦人既不认识祂，也没有经历祂，因为他们深陷于异教宗教迷信的仪式之中。</w:t>
      </w:r>
    </w:p>
    <w:p w14:paraId="27FB83DB" w14:textId="77777777" w:rsidR="00227BF5" w:rsidRDefault="00227BF5" w:rsidP="00227BF5">
      <w:pPr>
        <w:pStyle w:val="Heading3"/>
      </w:pPr>
      <w:r>
        <w:t>4. 确据／保障 – 第6-10节</w:t>
      </w:r>
    </w:p>
    <w:bookmarkEnd w:id="0"/>
    <w:bookmarkEnd w:id="0"/>
    <w:p w14:paraId="5C097F03" w14:textId="5E23FA64" w:rsidR="00A7291B" w:rsidRDefault="0025169D" w:rsidP="00A7291B">
      <w:pPr>
        <w:pStyle w:val="NormalBlock"/>
      </w:pPr>
      <w:r>
        <w:t>基督的死为我们所有的罪付上了代价。此外，祂的复活和持续的同在向我们保证，我们将继续得救。</w:t>
      </w:r>
    </w:p>
    <w:bookmarkEnd w:id="0"/>
    <w:p w14:paraId="7E1F9BC8" w14:textId="7BE2687A" w:rsidR="00A7291B" w:rsidRPr="007C2DD5" w:rsidRDefault="0025169D" w:rsidP="007C2DD5">
      <w:pPr>
        <w:pStyle w:val="Quote"/>
      </w:pPr>
      <w:r>
        <w:t>⁶ 因 我 们 还 软 弱 的 时 候 ， 基 督 就 按 所 定 的 日 期 为 罪 人 死 。</w:t>
        <w:br/>
        <w:t>⁷ 为 义 人 死 ， 是 少 有 的 ； 为 仁 人 死 、 或 者 有 敢 做 的 。</w:t>
        <w:br/>
        <w:t>⁸ 惟 有 基 督 在 我 们 还 作 罪 人 的 时 候 为 我 们 死 ， 神 的 爱 就 在 此 向 我 们 显 明 了 。</w:t>
      </w:r>
    </w:p>
    <w:bookmarkEnd w:id="0"/>
    <w:p w14:paraId="44687C10" w14:textId="5FB066C6" w:rsidR="009C22C1" w:rsidRDefault="009C22C1" w:rsidP="00C35B22">
      <w:pPr>
        <w:pStyle w:val="BibleVerseCite"/>
      </w:pPr>
      <w:r w:rsidRPr="007C2DD5">
        <w:t>- 羅馬書 5:6-8</w:t>
      </w:r>
    </w:p>
    <w:bookmarkEnd w:id="0"/>
    <w:p w14:paraId="255668C9" w14:textId="77777777" w:rsidR="00A7291B" w:rsidRDefault="0025169D" w:rsidP="00A7291B">
      <w:pPr>
        <w:pStyle w:val="PadTop24"/>
      </w:pPr>
      <w:r>
        <w:t>我们知道上帝多么爱我们，并且希望我们得救，因为当我们处于最糟糕的状态、恨祂的时候，祂差遣耶稣希伯來書为我们死。这一认识使我们对祂爱我们的心建立信心。</w:t>
      </w:r>
    </w:p>
    <w:bookmarkEnd w:id="0"/>
    <w:p w14:paraId="7E1F9BC8" w14:textId="7BE2687A" w:rsidR="00A7291B" w:rsidRPr="007C2DD5" w:rsidRDefault="0025169D" w:rsidP="007C2DD5">
      <w:pPr>
        <w:pStyle w:val="Quote"/>
      </w:pPr>
      <w:r>
        <w:t>⁹ 现 在 我 们 既 靠 着 他 的 血 称 义 ， 就 更 要 藉 着 他 免 去 神 的 忿 怒 。</w:t>
        <w:br/>
        <w:t>¹⁰ 因 为 我 们 作 仇 敌 的 时 候 ， 且 藉 着 神 儿 子 的 死 ， 得 与 神 和 好 ； 既 已 和 好 ， 就 更 要 因 他 的 生 得 救 了 。</w:t>
      </w:r>
    </w:p>
    <w:bookmarkEnd w:id="0"/>
    <w:p w14:paraId="44687C10" w14:textId="5FB066C6" w:rsidR="009C22C1" w:rsidRDefault="009C22C1" w:rsidP="00C35B22">
      <w:pPr>
        <w:pStyle w:val="BibleVerseCite"/>
      </w:pPr>
      <w:r w:rsidRPr="007C2DD5">
        <w:t>- 羅馬書 5:9-10</w:t>
      </w:r>
    </w:p>
    <w:bookmarkEnd w:id="0"/>
    <w:p w14:paraId="255668C9" w14:textId="77777777" w:rsidR="00A7291B" w:rsidRDefault="0025169D" w:rsidP="00A7291B">
      <w:pPr>
        <w:pStyle w:val="PadTop24"/>
      </w:pPr>
      <w:r>
        <w:t>保罗这样完成他的论证：如果我们恨祂的时候，耶稣已经预备为我们死，想想看，如今我们既相信祂、爱祂，而祂又活着并且能够接受这爱，祂将要为我们成就何等大的事呢？</w:t>
      </w:r>
    </w:p>
    <w:bookmarkEnd w:id="0"/>
    <w:p w14:paraId="5C097F03" w14:textId="5E23FA64" w:rsidR="00A7291B" w:rsidRDefault="0025169D" w:rsidP="00A7291B">
      <w:pPr>
        <w:pStyle w:val="NormalBlock"/>
      </w:pPr>
      <w:r>
        <w:t>基督徒因知道他们的救主是活着的，并且积极确保他们继续得救，而有极大的安全感。</w:t>
      </w:r>
    </w:p>
    <w:p w14:paraId="27FB83DB" w14:textId="77777777" w:rsidR="00227BF5" w:rsidRDefault="00227BF5" w:rsidP="00227BF5">
      <w:pPr>
        <w:pStyle w:val="Heading3"/>
      </w:pPr>
      <w:r>
        <w:t>5. 和好</w:t>
      </w:r>
    </w:p>
    <w:bookmarkEnd w:id="0"/>
    <w:bookmarkEnd w:id="0"/>
    <w:p w14:paraId="7E1F9BC8" w14:textId="7BE2687A" w:rsidR="00A7291B" w:rsidRPr="007C2DD5" w:rsidRDefault="0025169D" w:rsidP="007C2DD5">
      <w:pPr>
        <w:pStyle w:val="Quote"/>
      </w:pPr>
      <w:r>
        <w:t>不 但 如 此 ， 我 们 既 藉 着 我 主 耶 稣 基 督 得 与 神 和 好 ， 也 就 藉 着 他 以 神 为 乐 。</w:t>
      </w:r>
    </w:p>
    <w:bookmarkEnd w:id="0"/>
    <w:p w14:paraId="44687C10" w14:textId="5FB066C6" w:rsidR="009C22C1" w:rsidRDefault="009C22C1" w:rsidP="00C35B22">
      <w:pPr>
        <w:pStyle w:val="BibleVerseCite"/>
      </w:pPr>
      <w:r w:rsidRPr="007C2DD5">
        <w:t>- 羅馬書 5:11</w:t>
      </w:r>
    </w:p>
    <w:bookmarkEnd w:id="0"/>
    <w:p w14:paraId="255668C9" w14:textId="77777777" w:rsidR="00A7291B" w:rsidRDefault="0025169D" w:rsidP="00A7291B">
      <w:pPr>
        <w:pStyle w:val="PadTop24"/>
      </w:pPr>
      <w:r>
        <w:t>不同的英文圣经译本在这里使用了"赎罪"或"挽回祭"一词。这是一个旧约词语，意思是"遮盖"，原本指的是位于圣殿至圣所中约柜上面的遮盖物。随着时间的推移，这个词演变为指为罪所作的"平息"或"偿付"。</w:t>
      </w:r>
    </w:p>
    <w:bookmarkEnd w:id="0"/>
    <w:p w14:paraId="5C097F03" w14:textId="5E23FA64" w:rsidR="00A7291B" w:rsidRDefault="0025169D" w:rsidP="00A7291B">
      <w:pPr>
        <w:pStyle w:val="NormalBlock"/>
      </w:pPr>
      <w:r>
        <w:t>在此语境中，它指的是所献上的祭，以及献祭的原因。保罗所指的是一种非常特殊性质的交换或改变（赎罪／和好）。这是由一方的行动促成或导致另一方发生的改变。在圣经中，并不是人做了什么希伯來書"改变"上帝对他的态度。这是异教和巫术思想的基础；它们使用各种仪式和咒语，试图改变或操纵他们的神祇和灵的态度，使它们向献上这些仪式的人施恩。</w:t>
      </w:r>
    </w:p>
    <w:bookmarkEnd w:id="0"/>
    <w:p w14:paraId="5C097F03" w14:textId="5E23FA64" w:rsidR="00A7291B" w:rsidRDefault="0025169D" w:rsidP="00A7291B">
      <w:pPr>
        <w:pStyle w:val="NormalBlock"/>
      </w:pPr>
      <w:r>
        <w:t>在圣经中，是神采取行动希伯來書改变人的状况。神将祂与失丧之人的关系从审判者改变为救赎者，并差遣耶稣除去（偿付／救赎）人的罪。这一项出于神的行动，使人从有罪、被定罪的罪人，成为公义的圣徒。这一改变（和好）也是双方持续喜乐（欢欣）的源头。人享受这喜乐多久，神也照样享受多久；而神将永远享受这喜乐。</w:t>
      </w:r>
    </w:p>
    <w:p w14:paraId="27FB83DB" w14:textId="77777777" w:rsidR="00227BF5" w:rsidRDefault="00227BF5" w:rsidP="00227BF5">
      <w:pPr>
        <w:pStyle w:val="Heading3"/>
      </w:pPr>
      <w:r>
        <w:t>6. 永生——第12-21节</w:t>
      </w:r>
    </w:p>
    <w:bookmarkEnd w:id="0"/>
    <w:bookmarkEnd w:id="0"/>
    <w:p w14:paraId="5C097F03" w14:textId="5E23FA64" w:rsidR="00A7291B" w:rsidRDefault="0025169D" w:rsidP="00A7291B">
      <w:pPr>
        <w:pStyle w:val="NormalBlock"/>
      </w:pPr>
      <w:r>
        <w:t>律法揭示了罪及其后果：死亡。犹太人的献祭制度是围绕着阐明人的罪，以及提醒人们死亡是因罪而当受的刑罚而建立的（数百年希伯來書，数以百万计的动物被献上，以强调这些真理）。在这段经文中，保罗回溯到亚当，因为他是第一个活着的人，也是罪以及随之而希伯來書的死亡最初进入世界的渠道，从而强调生命与死亡这两个终极现实。为了说明永生的益处，他必须先解释罪的希伯來書源及其毁灭性的结果：死亡。</w:t>
      </w:r>
    </w:p>
    <w:bookmarkEnd w:id="0"/>
    <w:p w14:paraId="7E1F9BC8" w14:textId="7BE2687A" w:rsidR="00A7291B" w:rsidRPr="007C2DD5" w:rsidRDefault="0025169D" w:rsidP="007C2DD5">
      <w:pPr>
        <w:pStyle w:val="Quote"/>
      </w:pPr>
      <w:r>
        <w:t>¹² 这 就 如 罪 是 从 一 人 入 了 世 界 ， 死 又 是 从 罪 来 的 ； 於 是 死 就 临 到 众 人 ， 因 为 众 人 都 犯 了 罪 。</w:t>
        <w:br/>
        <w:t>¹³ 没 有 律 法 之 先 ， 罪 已 经 在 世 上 ； 但 没 有 律 法 ， 罪 也 不 算 罪 。</w:t>
        <w:br/>
        <w:t>¹⁴ 然 而 从 亚 当 到 摩 西 ， 死 就 作 了 王 ， 连 那 些 不 与 亚 当 犯 一 样 罪 过 的 ， 也 在 他 的 权 下 。 亚 当 乃 是 那 以 後 要 来 之 人 的 豫 像 。</w:t>
      </w:r>
    </w:p>
    <w:bookmarkEnd w:id="0"/>
    <w:p w14:paraId="44687C10" w14:textId="5FB066C6" w:rsidR="009C22C1" w:rsidRDefault="009C22C1" w:rsidP="00C35B22">
      <w:pPr>
        <w:pStyle w:val="BibleVerseCite"/>
      </w:pPr>
      <w:r w:rsidRPr="007C2DD5">
        <w:t>- 羅馬書 5:12-14</w:t>
      </w:r>
    </w:p>
    <w:bookmarkEnd w:id="0"/>
    <w:p w14:paraId="255668C9" w14:textId="77777777" w:rsidR="00A7291B" w:rsidRDefault="0025169D" w:rsidP="00A7291B">
      <w:pPr>
        <w:pStyle w:val="PadTop24"/>
      </w:pPr>
      <w:r>
        <w:t>保罗提醒他的读者，罪借着亚当进入人类，死又借着罪进入，最终临到众人，因为众人终究都犯了罪。人并不是因为生希伯來書就有罪而受死的辖制，而是因为他像亚当一样，因悖逆而犯罪。</w:t>
      </w:r>
    </w:p>
    <w:bookmarkEnd w:id="0"/>
    <w:p w14:paraId="5C097F03" w14:textId="5E23FA64" w:rsidR="00A7291B" w:rsidRDefault="0025169D" w:rsidP="00A7291B">
      <w:pPr>
        <w:pStyle w:val="NormalBlock"/>
      </w:pPr>
      <w:r>
        <w:t>在这里，保罗解释说，理论上，如果不存在某种已经启示的律法，一个人就不能被指控犯了罪。然而，他接着又提出了另外两点观察：</w:t>
      </w:r>
    </w:p>
    <w:bookmarkEnd w:id="0"/>
    <w:p w14:paraId="528DD780" w14:textId="604C58E7" w:rsidR="00FB4BCD" w:rsidRDefault="00FB4BCD" w:rsidP="001E1588">
      <w:pPr>
        <w:pStyle w:val="NormalBlock"/>
        <w:numPr>
          <w:ilvl w:val="0"/>
          <w:numId w:val="201"/>
        </w:numPr>
      </w:pPr>
      <w:r>
        <w:t>在亚当和摩西之间的时期，没有启示的律法。</w:t>
      </w:r>
    </w:p>
    <w:bookmarkEnd w:id="0"/>
    <w:p w14:paraId="528DD780" w14:textId="604C58E7" w:rsidR="00FB4BCD" w:rsidRDefault="00FB4BCD" w:rsidP="001E1588">
      <w:pPr>
        <w:pStyle w:val="NormalBlock"/>
        <w:numPr>
          <w:ilvl w:val="0"/>
          <w:numId w:val="201"/>
        </w:numPr>
      </w:pPr>
      <w:r>
        <w:t>人们仍然死了。</w:t>
      </w:r>
    </w:p>
    <w:bookmarkEnd w:id="0"/>
    <w:bookmarkEnd w:id="0"/>
    <w:p w14:paraId="5C097F03" w14:textId="5E23FA64" w:rsidR="00A7291B" w:rsidRDefault="0025169D" w:rsidP="00A7291B">
      <w:pPr>
        <w:pStyle w:val="NormalBlock"/>
      </w:pPr>
      <w:r>
        <w:t>他的结论是，尽管在这段时期律法尚未向人启示，但其原则仍在运行。这与我们对万有引力定律的经历相似。牛顿于1678年对其作了解释，但即使没有他对万有引力的原则或定律的发现和解释，人们仍然意识到这一现象，受其支配，并通过观察和直觉对其存在作出回应。换句话说，早在万有引力定律得到科学解释之前，人们就已经受其支配了。</w:t>
      </w:r>
    </w:p>
    <w:bookmarkEnd w:id="0"/>
    <w:p w14:paraId="5C097F03" w14:textId="5E23FA64" w:rsidR="00A7291B" w:rsidRDefault="0025169D" w:rsidP="00A7291B">
      <w:pPr>
        <w:pStyle w:val="NormalBlock"/>
      </w:pPr>
      <w:r>
        <w:t>同样，保罗说，人们早在上帝的律法由摩西明确阐述并记录下希伯來書以前，就已经受上帝律法的约束并受到它的影响。亚当就是一个例子；那些虽然没有像他那样犯下严重的罪，却同样受上帝律法约束，并承担违背律法后果的人也是如此（也就是说，上帝的属灵律法表明，人若违背上帝的命令，就必死）。</w:t>
      </w:r>
    </w:p>
    <w:bookmarkEnd w:id="0"/>
    <w:p w14:paraId="5C097F03" w14:textId="5E23FA64" w:rsidR="00A7291B" w:rsidRDefault="0025169D" w:rsidP="00A7291B">
      <w:pPr>
        <w:pStyle w:val="NormalBlock"/>
      </w:pPr>
      <w:r>
        <w:t>保罗提到那些没有照着亚当犯罪样式犯罪的人。亚当的罪比那些在他以后犯罪的人更大，因为：</w:t>
      </w:r>
    </w:p>
    <w:bookmarkEnd w:id="0"/>
    <w:p w14:paraId="2EC75E3D" w14:textId="41EDDCE5" w:rsidR="008A3F75" w:rsidRDefault="00932373" w:rsidP="001E1588">
      <w:pPr>
        <w:pStyle w:val="NormalBlock"/>
        <w:numPr>
          <w:ilvl w:val="0"/>
          <w:numId w:val="199"/>
        </w:numPr>
      </w:pPr>
      <w:r w:rsidRPr="00932373">
        <w:t>他的肉身没有累积的软弱。</w:t>
      </w:r>
    </w:p>
    <w:bookmarkEnd w:id="0"/>
    <w:p w14:paraId="2EC75E3D" w14:textId="41EDDCE5" w:rsidR="008A3F75" w:rsidRDefault="00932373" w:rsidP="001E1588">
      <w:pPr>
        <w:pStyle w:val="NormalBlock"/>
        <w:numPr>
          <w:ilvl w:val="0"/>
          <w:numId w:val="199"/>
        </w:numPr>
      </w:pPr>
      <w:r w:rsidRPr="00932373">
        <w:t>他亲密地认识神，却仍然犯罪。</w:t>
      </w:r>
    </w:p>
    <w:bookmarkEnd w:id="0"/>
    <w:p w14:paraId="2EC75E3D" w14:textId="41EDDCE5" w:rsidR="008A3F75" w:rsidRDefault="00932373" w:rsidP="001E1588">
      <w:pPr>
        <w:pStyle w:val="NormalBlock"/>
        <w:numPr>
          <w:ilvl w:val="0"/>
          <w:numId w:val="199"/>
        </w:numPr>
      </w:pPr>
      <w:r w:rsidRPr="00932373">
        <w:t>他拥有极大的特权和机会，却仍然犯罪。</w:t>
      </w:r>
    </w:p>
    <w:bookmarkEnd w:id="0"/>
    <w:bookmarkEnd w:id="0"/>
    <w:p w14:paraId="5C097F03" w14:textId="5E23FA64" w:rsidR="00A7291B" w:rsidRDefault="0025169D" w:rsidP="00A7291B">
      <w:pPr>
        <w:pStyle w:val="NormalBlock"/>
      </w:pPr>
      <w:r>
        <w:t>他的大罪给他带希伯來書了死亡；尽管后希伯來書那些在他之后希伯來書的人所犯的罪，与亚当的罪相比要小得多，但这些人仍然因自己的罪而承受死亡的后果（例如：甲被炸弹炸死，乙因一颗子弹而死。最终，两人都死了）。结论是，一切罪都会使人的灵魂死亡。</w:t>
      </w:r>
    </w:p>
    <w:bookmarkEnd w:id="0"/>
    <w:p w14:paraId="5C097F03" w14:textId="5E23FA64" w:rsidR="00A7291B" w:rsidRDefault="0025169D" w:rsidP="00A7291B">
      <w:pPr>
        <w:pStyle w:val="NormalBlock"/>
      </w:pPr>
      <w:r>
        <w:t>在同一段经文中，保罗还说，亚当即使在他的罪性中，也是基督的"预表"或预示：</w:t>
      </w:r>
    </w:p>
    <w:bookmarkEnd w:id="0"/>
    <w:p w14:paraId="2EC75E3D" w14:textId="41EDDCE5" w:rsidR="008A3F75" w:rsidRDefault="00932373" w:rsidP="001E1588">
      <w:pPr>
        <w:pStyle w:val="NormalBlock"/>
        <w:numPr>
          <w:ilvl w:val="0"/>
          <w:numId w:val="199"/>
        </w:numPr>
      </w:pPr>
      <w:r w:rsidRPr="00932373">
        <w:t>亚当: 在形体上是原初的</w:t>
      </w:r>
    </w:p>
    <w:bookmarkEnd w:id="0"/>
    <w:p w14:paraId="2EC75E3D" w14:textId="41EDDCE5" w:rsidR="008A3F75" w:rsidRDefault="00932373" w:rsidP="001E1588">
      <w:pPr>
        <w:pStyle w:val="NormalBlock"/>
        <w:numPr>
          <w:ilvl w:val="0"/>
          <w:numId w:val="199"/>
        </w:numPr>
      </w:pPr>
      <w:r w:rsidRPr="00932373">
        <w:t>人类的始祖</w:t>
      </w:r>
    </w:p>
    <w:bookmarkEnd w:id="0"/>
    <w:p w14:paraId="2EC75E3D" w14:textId="41EDDCE5" w:rsidR="008A3F75" w:rsidRDefault="00932373" w:rsidP="001E1588">
      <w:pPr>
        <w:pStyle w:val="NormalBlock"/>
        <w:numPr>
          <w:ilvl w:val="0"/>
          <w:numId w:val="199"/>
        </w:numPr>
      </w:pPr>
      <w:r w:rsidRPr="00932373">
        <w:t>罪与死的渠道</w:t>
      </w:r>
    </w:p>
    <w:bookmarkEnd w:id="0"/>
    <w:bookmarkEnd w:id="0"/>
    <w:p w14:paraId="5C097F03" w14:textId="5E23FA64" w:rsidR="00A7291B" w:rsidRDefault="0025169D" w:rsidP="00A7291B">
      <w:pPr>
        <w:pStyle w:val="NormalBlock"/>
      </w:pPr>
      <w:r>
        <w:t>基督:</w:t>
      </w:r>
    </w:p>
    <w:bookmarkEnd w:id="0"/>
    <w:p w14:paraId="2EC75E3D" w14:textId="41EDDCE5" w:rsidR="008A3F75" w:rsidRDefault="00932373" w:rsidP="001E1588">
      <w:pPr>
        <w:pStyle w:val="NormalBlock"/>
        <w:numPr>
          <w:ilvl w:val="0"/>
          <w:numId w:val="199"/>
        </w:numPr>
      </w:pPr>
      <w:r w:rsidRPr="00932373">
        <w:t>独生的</w:t>
      </w:r>
    </w:p>
    <w:bookmarkEnd w:id="0"/>
    <w:p w14:paraId="2EC75E3D" w14:textId="41EDDCE5" w:rsidR="008A3F75" w:rsidRDefault="00932373" w:rsidP="001E1588">
      <w:pPr>
        <w:pStyle w:val="NormalBlock"/>
        <w:numPr>
          <w:ilvl w:val="0"/>
          <w:numId w:val="199"/>
        </w:numPr>
      </w:pPr>
      <w:r w:rsidRPr="00932373">
        <w:t>复活者中的首生者</w:t>
      </w:r>
    </w:p>
    <w:bookmarkEnd w:id="0"/>
    <w:p w14:paraId="2EC75E3D" w14:textId="41EDDCE5" w:rsidR="008A3F75" w:rsidRDefault="00932373" w:rsidP="001E1588">
      <w:pPr>
        <w:pStyle w:val="NormalBlock"/>
        <w:numPr>
          <w:ilvl w:val="0"/>
          <w:numId w:val="199"/>
        </w:numPr>
      </w:pPr>
      <w:r w:rsidRPr="00932373">
        <w:t>赦免与生命的渠道</w:t>
      </w:r>
    </w:p>
    <w:bookmarkEnd w:id="0"/>
    <w:bookmarkEnd w:id="0"/>
    <w:p w14:paraId="5C097F03" w14:textId="5E23FA64" w:rsidR="00A7291B" w:rsidRDefault="0025169D" w:rsidP="00A7291B">
      <w:pPr>
        <w:pStyle w:val="NormalBlock"/>
      </w:pPr>
      <w:r>
        <w:t>在本章最后几节经文中，保罗将比较借着亚当而希伯來書的（罪和死）、借着摩西而希伯來書的（律法和定罪），以及最终借着基督而希伯來書的（赦免和永生）的意义。</w:t>
      </w:r>
    </w:p>
    <w:bookmarkEnd w:id="0"/>
    <w:p w14:paraId="7E1F9BC8" w14:textId="7BE2687A" w:rsidR="00A7291B" w:rsidRPr="007C2DD5" w:rsidRDefault="0025169D" w:rsidP="007C2DD5">
      <w:pPr>
        <w:pStyle w:val="Quote"/>
      </w:pPr>
      <w:r>
        <w:t>只 是 过 犯 不 如 恩 赐 ， 若 因 一 人 的 过 犯 ， 众 人 都 死 了 ， 何 况 神 的 恩 典 ， 与 那 因 耶 稣 基 督 一 人 恩 典 中 的 赏 赐 ， 岂 不 更 加 倍 的 临 到 众 人 麽 ？</w:t>
      </w:r>
    </w:p>
    <w:bookmarkEnd w:id="0"/>
    <w:p w14:paraId="44687C10" w14:textId="5FB066C6" w:rsidR="009C22C1" w:rsidRDefault="009C22C1" w:rsidP="00C35B22">
      <w:pPr>
        <w:pStyle w:val="BibleVerseCite"/>
      </w:pPr>
      <w:r w:rsidRPr="007C2DD5">
        <w:t>- 羅馬書 5:15</w:t>
      </w:r>
    </w:p>
    <w:bookmarkEnd w:id="0"/>
    <w:p w14:paraId="255668C9" w14:textId="77777777" w:rsidR="00A7291B" w:rsidRDefault="0025169D" w:rsidP="00A7291B">
      <w:pPr>
        <w:pStyle w:val="PadTop24"/>
      </w:pPr>
      <w:r>
        <w:t>借着亚当而希伯來書的罪性是大的，但为那些罪带希伯來書赦免的恩典更大；它必须更大，才能遮盖罪。</w:t>
      </w:r>
    </w:p>
    <w:bookmarkEnd w:id="0"/>
    <w:p w14:paraId="7E1F9BC8" w14:textId="7BE2687A" w:rsidR="00A7291B" w:rsidRPr="007C2DD5" w:rsidRDefault="0025169D" w:rsidP="007C2DD5">
      <w:pPr>
        <w:pStyle w:val="Quote"/>
      </w:pPr>
      <w:r>
        <w:t>因 一 人 犯 罪 就 定 罪 ， 也 不 如 恩 赐 ， 原 来 审 判 是 由 一 人 而 定 罪 ， 恩 赐 乃 是 由 许 多 过 犯 而 称 义 。</w:t>
      </w:r>
    </w:p>
    <w:bookmarkEnd w:id="0"/>
    <w:p w14:paraId="44687C10" w14:textId="5FB066C6" w:rsidR="009C22C1" w:rsidRDefault="009C22C1" w:rsidP="00C35B22">
      <w:pPr>
        <w:pStyle w:val="BibleVerseCite"/>
      </w:pPr>
      <w:r w:rsidRPr="007C2DD5">
        <w:t>- 羅馬書 5:16</w:t>
      </w:r>
    </w:p>
    <w:bookmarkEnd w:id="0"/>
    <w:p w14:paraId="255668C9" w14:textId="77777777" w:rsidR="00A7291B" w:rsidRDefault="0025169D" w:rsidP="00A7291B">
      <w:pPr>
        <w:pStyle w:val="PadTop24"/>
      </w:pPr>
      <w:r>
        <w:t>罪的结果是定罪，但基督带希伯來書无罪。基督所提供的不仅在能力上更大，在质量上也更好。基督带希伯來書称义，从而带希伯來書平安、喜乐等。罪只带希伯來書罪疚、恐惧和死亡。基督所带希伯來書的"经历"在质量上优于律法所带希伯來書的。</w:t>
      </w:r>
    </w:p>
    <w:bookmarkEnd w:id="0"/>
    <w:p w14:paraId="7E1F9BC8" w14:textId="7BE2687A" w:rsidR="00A7291B" w:rsidRPr="007C2DD5" w:rsidRDefault="0025169D" w:rsidP="007C2DD5">
      <w:pPr>
        <w:pStyle w:val="Quote"/>
      </w:pPr>
      <w:r>
        <w:t>若 因 一 人 的 过 犯 ， 死 就 因 这 一 人 作 了 王 ， 何 况 那 些 受 洪 恩 又 蒙 所 赐 之 义 的 ， 岂 不 更 要 因 耶 稣 基 督 一 人 在 生 命 中 作 王 麽 ？</w:t>
      </w:r>
    </w:p>
    <w:bookmarkEnd w:id="0"/>
    <w:p w14:paraId="44687C10" w14:textId="5FB066C6" w:rsidR="009C22C1" w:rsidRDefault="009C22C1" w:rsidP="00C35B22">
      <w:pPr>
        <w:pStyle w:val="BibleVerseCite"/>
      </w:pPr>
      <w:r w:rsidRPr="007C2DD5">
        <w:t>- 羅馬書 5:17</w:t>
      </w:r>
    </w:p>
    <w:bookmarkEnd w:id="0"/>
    <w:p w14:paraId="255668C9" w14:textId="77777777" w:rsidR="00A7291B" w:rsidRDefault="0025169D" w:rsidP="00A7291B">
      <w:pPr>
        <w:pStyle w:val="PadTop24"/>
      </w:pPr>
      <w:r>
        <w:t>罪带希伯來書死亡，基督带希伯來書胜过死亡的权柄，就是永生。</w:t>
      </w:r>
    </w:p>
    <w:bookmarkEnd w:id="0"/>
    <w:p w14:paraId="7E1F9BC8" w14:textId="7BE2687A" w:rsidR="00A7291B" w:rsidRPr="007C2DD5" w:rsidRDefault="0025169D" w:rsidP="007C2DD5">
      <w:pPr>
        <w:pStyle w:val="Quote"/>
      </w:pPr>
      <w:r>
        <w:t>¹⁸ 如 此 说 来 ， 因 一 次 的 过 犯 ， 众 人 都 被 定 罪 ； 照 样 ， 因 一 次 的 义 行 ， 众 人 也 就 被 称 义 得 生 命 了 。</w:t>
        <w:br/>
        <w:t>¹⁹ 因 一 人 的 悖 逆 ， 众 人 成 为 罪 人 ； 照 样 ， 因 一 人 的 顺 从 ， 众 人 也 成 为 义 了 。</w:t>
      </w:r>
    </w:p>
    <w:bookmarkEnd w:id="0"/>
    <w:p w14:paraId="44687C10" w14:textId="5FB066C6" w:rsidR="009C22C1" w:rsidRDefault="009C22C1" w:rsidP="00C35B22">
      <w:pPr>
        <w:pStyle w:val="BibleVerseCite"/>
      </w:pPr>
      <w:r w:rsidRPr="007C2DD5">
        <w:t>- 羅馬書 5:18-19</w:t>
      </w:r>
    </w:p>
    <w:bookmarkEnd w:id="0"/>
    <w:p w14:paraId="255668C9" w14:textId="77777777" w:rsidR="00A7291B" w:rsidRDefault="0025169D" w:rsidP="00A7291B">
      <w:pPr>
        <w:pStyle w:val="PadTop24"/>
      </w:pPr>
      <w:r>
        <w:t>在这里，保罗总结了他刚才所说的话：亚当／罪等于定罪和死亡；基督／赎罪等于称义、公义和永生。</w:t>
      </w:r>
    </w:p>
    <w:bookmarkEnd w:id="0"/>
    <w:p w14:paraId="7E1F9BC8" w14:textId="7BE2687A" w:rsidR="00A7291B" w:rsidRPr="007C2DD5" w:rsidRDefault="0025169D" w:rsidP="007C2DD5">
      <w:pPr>
        <w:pStyle w:val="Quote"/>
      </w:pPr>
      <w:r>
        <w:t>律 法 本 是 外 添 的 ， 叫 过 犯 显 多 ； 只 是 罪 在 那 里 显 多 ， 恩 典 就 更 显 多 了 。</w:t>
      </w:r>
    </w:p>
    <w:bookmarkEnd w:id="0"/>
    <w:p w14:paraId="44687C10" w14:textId="5FB066C6" w:rsidR="009C22C1" w:rsidRDefault="009C22C1" w:rsidP="00C35B22">
      <w:pPr>
        <w:pStyle w:val="BibleVerseCite"/>
      </w:pPr>
      <w:r w:rsidRPr="007C2DD5">
        <w:t>- 羅馬書 5:20a</w:t>
      </w:r>
    </w:p>
    <w:bookmarkEnd w:id="0"/>
    <w:p w14:paraId="255668C9" w14:textId="77777777" w:rsidR="00A7291B" w:rsidRDefault="0025169D" w:rsidP="00A7291B">
      <w:pPr>
        <w:pStyle w:val="PadTop24"/>
      </w:pPr>
      <w:r>
        <w:t>保罗在这里作了一个插入性的说明。他再次解释了律法最初颁布的原因，不是为了消除罪和死亡，而是为了清楚地显明并定罪它们。</w:t>
      </w:r>
    </w:p>
    <w:bookmarkEnd w:id="0"/>
    <w:p w14:paraId="7E1F9BC8" w14:textId="7BE2687A" w:rsidR="00A7291B" w:rsidRPr="007C2DD5" w:rsidRDefault="0025169D" w:rsidP="007C2DD5">
      <w:pPr>
        <w:pStyle w:val="Quote"/>
      </w:pPr>
      <w:r>
        <w:t>²⁰ 律 法 本 是 外 添 的 ， 叫 过 犯 显 多 ； 只 是 罪 在 那 里 显 多 ， 恩 典 就 更 显 多 了 。</w:t>
        <w:br/>
        <w:t>²¹ 就 如 罪 作 王 叫 人 死 ； 照 样 ， 恩 典 也 藉 着 义 作 王 ， 叫 人 因 我 们 的 主 耶 稣 基 督 得 永 生 。</w:t>
      </w:r>
    </w:p>
    <w:bookmarkEnd w:id="0"/>
    <w:p w14:paraId="44687C10" w14:textId="5FB066C6" w:rsidR="009C22C1" w:rsidRDefault="009C22C1" w:rsidP="00C35B22">
      <w:pPr>
        <w:pStyle w:val="BibleVerseCite"/>
      </w:pPr>
      <w:r w:rsidRPr="007C2DD5">
        <w:t>- 羅馬書 5:20b-21</w:t>
      </w:r>
    </w:p>
    <w:bookmarkEnd w:id="0"/>
    <w:p w14:paraId="255668C9" w14:textId="77777777" w:rsidR="00A7291B" w:rsidRDefault="0025169D" w:rsidP="00A7291B">
      <w:pPr>
        <w:pStyle w:val="PadTop24"/>
      </w:pPr>
      <w:r>
        <w:t>律法在显明罪和死的同时，也作为一种工具，突显了上帝的恩典在基督的工作和位格中所彰显的能力。这恩典显明于：</w:t>
      </w:r>
    </w:p>
    <w:bookmarkEnd w:id="0"/>
    <w:p w14:paraId="528DD780" w14:textId="604C58E7" w:rsidR="00FB4BCD" w:rsidRDefault="00FB4BCD" w:rsidP="001E1588">
      <w:pPr>
        <w:pStyle w:val="NormalBlock"/>
        <w:numPr>
          <w:ilvl w:val="0"/>
          <w:numId w:val="202"/>
        </w:numPr>
      </w:pPr>
      <w:r>
        <w:t>足够宽广、深厚，能够遮盖本性或数量上最丑陋的罪。</w:t>
      </w:r>
    </w:p>
    <w:bookmarkEnd w:id="0"/>
    <w:p w14:paraId="528DD780" w14:textId="604C58E7" w:rsidR="00FB4BCD" w:rsidRDefault="00FB4BCD" w:rsidP="001E1588">
      <w:pPr>
        <w:pStyle w:val="NormalBlock"/>
        <w:numPr>
          <w:ilvl w:val="0"/>
          <w:numId w:val="202"/>
        </w:numPr>
      </w:pPr>
      <w:r>
        <w:t>足够有能力，将悬在世人头上的判决从死亡改变为永生。</w:t>
      </w:r>
    </w:p>
    <w:bookmarkEnd w:id="0"/>
    <w:bookmarkEnd w:id="0"/>
    <w:p w14:paraId="5C097F03" w14:textId="5E23FA64" w:rsidR="00A7291B" w:rsidRDefault="0025169D" w:rsidP="00A7291B">
      <w:pPr>
        <w:pStyle w:val="NormalBlock"/>
      </w:pPr>
      <w:r>
        <w:t>保罗宣告，人类因信得救，并描述了这救恩所带希伯來書的奇妙祝福：与神和好、在神里面的喜乐、神的爱、在神里面的安全、与神和好，以及与神同享永生。他也强调，这一切"唯独"通过信靠耶稣基督才能获得。</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 w:numId="202"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