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浪子原</w:t>
      </w:r>
    </w:p>
    <w:p w14:paraId="670F8077" w14:textId="038F6EFB" w:rsidR="00944B2D" w:rsidRDefault="00944B2D" w:rsidP="00944B2D">
      <w:pPr>
        <w:pStyle w:val="ChapterVerse"/>
      </w:pPr>
      <w:r w:rsidRPr="00944B2D">
        <w:t>路加福音 15:11-24</w:t>
      </w:r>
    </w:p>
    <w:bookmarkEnd w:id="0"/>
    <w:p w14:paraId="5C097F03" w14:textId="5E23FA64" w:rsidR="00A7291B" w:rsidRDefault="0025169D" w:rsidP="00A7291B">
      <w:pPr>
        <w:pStyle w:val="NormalBlock"/>
      </w:pPr>
      <w:r>
        <w:t>圣经中最基本的教训或原则之一是浪子原则。我们在创世记以及整个旧约中都能看到它的例子，当神与以色列民族打交道时，他们拒绝了神，陷入罪中，然后被神拯救。这就是浪子原则。</w:t>
      </w:r>
    </w:p>
    <w:bookmarkEnd w:id="0"/>
    <w:p w14:paraId="5C097F03" w14:textId="5E23FA64" w:rsidR="00A7291B" w:rsidRDefault="0025169D" w:rsidP="00A7291B">
      <w:pPr>
        <w:pStyle w:val="NormalBlock"/>
      </w:pPr>
      <w:r>
        <w:t>我们在路加福音第15章中读到最经典的故事，耶稣讲了浪子回头的比喻（圣经中没有"浪子"这个词；它的意思是浪费，这个词被用希伯來書形容这个故事，因为其中一个儿子浪费了他的产业）。所有这些故事，包括浪子的故事，所教导的原则或教训是：</w:t>
      </w:r>
    </w:p>
    <w:bookmarkEnd w:id="0"/>
    <w:p w14:paraId="2EC75E3D" w14:textId="41EDDCE5" w:rsidR="008A3F75" w:rsidRDefault="00932373" w:rsidP="001E1588">
      <w:pPr>
        <w:pStyle w:val="NormalBlock"/>
        <w:numPr>
          <w:ilvl w:val="0"/>
          <w:numId w:val="199"/>
        </w:numPr>
      </w:pPr>
      <w:r w:rsidRPr="00932373">
        <w:t>按照自己想法/规则生活的人最终会与神为敌。</w:t>
      </w:r>
    </w:p>
    <w:bookmarkEnd w:id="0"/>
    <w:p w14:paraId="2EC75E3D" w14:textId="41EDDCE5" w:rsidR="008A3F75" w:rsidRDefault="00932373" w:rsidP="001E1588">
      <w:pPr>
        <w:pStyle w:val="NormalBlock"/>
        <w:numPr>
          <w:ilvl w:val="0"/>
          <w:numId w:val="199"/>
        </w:numPr>
      </w:pPr>
      <w:r w:rsidRPr="00932373">
        <w:t>悖逆导致颠倒。</w:t>
      </w:r>
    </w:p>
    <w:bookmarkEnd w:id="0"/>
    <w:p w14:paraId="2EC75E3D" w14:textId="41EDDCE5" w:rsidR="008A3F75" w:rsidRDefault="00932373" w:rsidP="001E1588">
      <w:pPr>
        <w:pStyle w:val="NormalBlock"/>
        <w:numPr>
          <w:ilvl w:val="0"/>
          <w:numId w:val="199"/>
        </w:numPr>
      </w:pPr>
      <w:r w:rsidRPr="00932373">
        <w:t>悔改带希伯來書恢复。</w:t>
      </w:r>
    </w:p>
    <w:bookmarkEnd w:id="0"/>
    <w:bookmarkEnd w:id="0"/>
    <w:p w14:paraId="5C097F03" w14:textId="5E23FA64" w:rsidR="00A7291B" w:rsidRDefault="0025169D" w:rsidP="00A7291B">
      <w:pPr>
        <w:pStyle w:val="NormalBlock"/>
      </w:pPr>
      <w:r>
        <w:t>所以让我们再次看看浪子回头的故事，看看这个原则如何在这个比喻中运作。</w:t>
      </w:r>
    </w:p>
    <w:p w14:paraId="6ABE7781" w14:textId="77777777" w:rsidR="00227BF5" w:rsidRDefault="00227BF5" w:rsidP="00227BF5">
      <w:pPr>
        <w:pStyle w:val="Heading2"/>
      </w:pPr>
      <w:r>
        <w:t>浪子原则</w:t>
      </w:r>
    </w:p>
    <w:bookmarkEnd w:id="0"/>
    <w:p w14:paraId="27FB83DB" w14:textId="77777777" w:rsidR="00227BF5" w:rsidRDefault="00227BF5" w:rsidP="00227BF5">
      <w:pPr>
        <w:pStyle w:val="Heading3"/>
      </w:pPr>
      <w:r>
        <w:t>1. 叛逆</w:t>
      </w:r>
    </w:p>
    <w:bookmarkEnd w:id="0"/>
    <w:bookmarkEnd w:id="0"/>
    <w:p w14:paraId="7E1F9BC8" w14:textId="7BE2687A" w:rsidR="00A7291B" w:rsidRPr="007C2DD5" w:rsidRDefault="0025169D" w:rsidP="007C2DD5">
      <w:pPr>
        <w:pStyle w:val="Quote"/>
      </w:pPr>
      <w:r>
        <w:t>¹¹ 耶 稣 又 说 ： 一 个 人 有 两 个 儿 子 。</w:t>
        <w:br/>
        <w:t>¹² 小 儿 子 对 父 亲 说 ： 父 亲 ， 请 你 把 我 应 得 的 家 业 分 给 我 。 他 父 亲 就 把 产 业 分 给 他 们 。</w:t>
        <w:br/>
        <w:t>¹³ 过 了 不 多 几 日 ， 小 儿 子 就 把 他 一 切 所 有 的 都 收 拾 起 来 ， 往 远 方 去 了 。 在 那 里 任 意 放 荡 ， 浪 费 赀 财 。</w:t>
      </w:r>
    </w:p>
    <w:bookmarkEnd w:id="0"/>
    <w:p w14:paraId="44687C10" w14:textId="5FB066C6" w:rsidR="009C22C1" w:rsidRDefault="009C22C1" w:rsidP="00C35B22">
      <w:pPr>
        <w:pStyle w:val="BibleVerseCite"/>
      </w:pPr>
      <w:r w:rsidRPr="007C2DD5">
        <w:t>- 路加福音 15:11-13</w:t>
      </w:r>
    </w:p>
    <w:bookmarkEnd w:id="0"/>
    <w:p w14:paraId="255668C9" w14:textId="77777777" w:rsidR="00A7291B" w:rsidRDefault="0025169D" w:rsidP="00A7291B">
      <w:pPr>
        <w:pStyle w:val="PadTop24"/>
      </w:pPr>
      <w:r>
        <w:t>这个原则的第一步是悖逆。悖逆意味着违抗或拒绝权威。这是一个严重的罪，因为最终悖逆父母或合法权威就是悖逆赐予一切权威并且是最终权威的神。撒母耳記上 15:23说悖逆如同拜偶像，因为我们设立自己的神和自己为权威。箴言 17:11警告说："悖逆的人只寻求恶事，所以残忍的使者必临到他。"</w:t>
      </w:r>
    </w:p>
    <w:bookmarkEnd w:id="0"/>
    <w:p w14:paraId="5C097F03" w14:textId="5E23FA64" w:rsidR="00A7291B" w:rsidRDefault="0025169D" w:rsidP="00A7291B">
      <w:pPr>
        <w:pStyle w:val="NormalBlock"/>
      </w:pPr>
      <w:r>
        <w:t>在路加福音15章中，我们看到了叛逆的自然迹象。</w:t>
      </w:r>
    </w:p>
    <w:p w14:paraId="76FE22ED" w14:textId="77777777" w:rsidR="00227BF5" w:rsidRDefault="00227BF5" w:rsidP="00227BF5">
      <w:pPr>
        <w:pStyle w:val="Heading4"/>
      </w:pPr>
      <w:r>
        <w:t>A. 对神时间的不耐烦</w:t>
      </w:r>
    </w:p>
    <w:bookmarkEnd w:id="0"/>
    <w:bookmarkEnd w:id="0"/>
    <w:p w14:paraId="5C097F03" w14:textId="5E23FA64" w:rsidR="00A7291B" w:rsidRDefault="0025169D" w:rsidP="00A7291B">
      <w:pPr>
        <w:pStyle w:val="NormalBlock"/>
      </w:pPr>
      <w:r>
        <w:t>小儿子现在就想要他的产业。他没有就自己的未希伯來書、恩赐的使用或产业向神求问。</w:t>
      </w:r>
    </w:p>
    <w:p w14:paraId="76FE22ED" w14:textId="77777777" w:rsidR="00227BF5" w:rsidRDefault="00227BF5" w:rsidP="00227BF5">
      <w:pPr>
        <w:pStyle w:val="Heading4"/>
      </w:pPr>
      <w:r>
        <w:t>B. 渴望掌控</w:t>
      </w:r>
    </w:p>
    <w:bookmarkEnd w:id="0"/>
    <w:bookmarkEnd w:id="0"/>
    <w:p w14:paraId="5C097F03" w14:textId="5E23FA64" w:rsidR="00A7291B" w:rsidRDefault="0025169D" w:rsidP="00A7291B">
      <w:pPr>
        <w:pStyle w:val="NormalBlock"/>
      </w:pPr>
      <w:r>
        <w:t>那年轻人心里说："这是我的生命，我要随意而行。"他怀着那种傲慢，认为我们拥有自己的生命和身体，却不明白神赐给我们每一口气息。</w:t>
      </w:r>
    </w:p>
    <w:p w14:paraId="76FE22ED" w14:textId="77777777" w:rsidR="00227BF5" w:rsidRDefault="00227BF5" w:rsidP="00227BF5">
      <w:pPr>
        <w:pStyle w:val="Heading4"/>
      </w:pPr>
      <w:r>
        <w:t>C. 不负责任和粗心大意</w:t>
      </w:r>
    </w:p>
    <w:bookmarkEnd w:id="0"/>
    <w:bookmarkEnd w:id="0"/>
    <w:p w14:paraId="5C097F03" w14:textId="5E23FA64" w:rsidR="00A7291B" w:rsidRDefault="0025169D" w:rsidP="00A7291B">
      <w:pPr>
        <w:pStyle w:val="NormalBlock"/>
      </w:pPr>
      <w:r>
        <w:t>朋友，乐趣，自由。拒绝服从即使是关于储蓄、准备、照顾自己的常识规则。这个男孩生活在世上，却拒绝了他的家人、他的教会和他的神。</w:t>
      </w:r>
    </w:p>
    <w:p w14:paraId="76FE22ED" w14:textId="77777777" w:rsidR="00227BF5" w:rsidRDefault="00227BF5" w:rsidP="00227BF5">
      <w:pPr>
        <w:pStyle w:val="Heading4"/>
      </w:pPr>
      <w:r>
        <w:t>D. 道德的堕落与衰退</w:t>
      </w:r>
    </w:p>
    <w:bookmarkEnd w:id="0"/>
    <w:bookmarkEnd w:id="0"/>
    <w:p w14:paraId="5C097F03" w14:textId="5E23FA64" w:rsidR="00A7291B" w:rsidRDefault="0025169D" w:rsidP="00A7291B">
      <w:pPr>
        <w:pStyle w:val="NormalBlock"/>
      </w:pPr>
      <w:r>
        <w:t>悖逆为不道德打开了大门。当你按自己的规则生活时，你就是按撒但的规则生活，因为如果不是神控制你，就是撒但控制你。没有绝对的自由。神掌控，或者撒但掌控。悖逆是撒但使你与神断绝联系并与你所生活的世界和罪恶相连的方式，他对这些有极大的控制权。如果你活在世界中并为世界而活，你就会变得像世界。一旦悖逆完成，第二步通常就会开始显现。</w:t>
      </w:r>
    </w:p>
    <w:p w14:paraId="27FB83DB" w14:textId="77777777" w:rsidR="00227BF5" w:rsidRDefault="00227BF5" w:rsidP="00227BF5">
      <w:pPr>
        <w:pStyle w:val="Heading3"/>
      </w:pPr>
      <w:r>
        <w:t>2. 颠倒</w:t>
      </w:r>
    </w:p>
    <w:bookmarkEnd w:id="0"/>
    <w:bookmarkEnd w:id="0"/>
    <w:p w14:paraId="7E1F9BC8" w14:textId="7BE2687A" w:rsidR="00A7291B" w:rsidRPr="007C2DD5" w:rsidRDefault="0025169D" w:rsidP="007C2DD5">
      <w:pPr>
        <w:pStyle w:val="Quote"/>
      </w:pPr>
      <w:r>
        <w:t>¹⁴ 既 耗 尽 了 一 切 所 有 的 ， 又 遇 着 那 地 方 大 遭 饥 荒 ， 就 穷 苦 起 来 。</w:t>
        <w:br/>
        <w:t>¹⁵ 於 是 去 投 靠 那 地 方 的 一 个 人 ； 那 人 打 发 他 到 田 里 去 放 猪 。</w:t>
        <w:br/>
        <w:t>¹⁶ 他 恨 不 得 拿 猪 所 吃 的 豆 荚 充 饥 ， 也 没 有 人 给 他 。</w:t>
      </w:r>
    </w:p>
    <w:bookmarkEnd w:id="0"/>
    <w:p w14:paraId="44687C10" w14:textId="5FB066C6" w:rsidR="009C22C1" w:rsidRDefault="009C22C1" w:rsidP="00C35B22">
      <w:pPr>
        <w:pStyle w:val="BibleVerseCite"/>
      </w:pPr>
      <w:r w:rsidRPr="007C2DD5">
        <w:t>- 路加福音 15:14-16</w:t>
      </w:r>
    </w:p>
    <w:bookmarkEnd w:id="0"/>
    <w:p w14:paraId="255668C9" w14:textId="77777777" w:rsidR="00A7291B" w:rsidRDefault="0025169D" w:rsidP="00A7291B">
      <w:pPr>
        <w:pStyle w:val="PadTop24"/>
      </w:pPr>
      <w:r>
        <w:t>仅仅因为一个人拒绝神，并不意味着神会抛弃那个人。有时神通过允许你承受你叛逆的后果希伯來書引起你的注意。你可以反叛神，但你不能推翻祂（正如撒但所尝试的）。神永远掌权。</w:t>
      </w:r>
    </w:p>
    <w:bookmarkEnd w:id="0"/>
    <w:p w14:paraId="5C097F03" w14:textId="5E23FA64" w:rsidR="00A7291B" w:rsidRDefault="0025169D" w:rsidP="00A7291B">
      <w:pPr>
        <w:pStyle w:val="NormalBlock"/>
      </w:pPr>
      <w:r>
        <w:t>儿子现在受伤了，但仍在叛逆，他向陌生人寻求帮助，而不是向神或他的父亲求助。但神不允许任何人救他，因为那样的救援只是暂时的，只是部分的。许多人只是部分得救。他们从困境、成瘾、恶魔中自救，但他们从未真正治愈问题的根本原因：叛逆。在这种情况下，神不允许"救援"。他在等待下一步。</w:t>
      </w:r>
    </w:p>
    <w:p w14:paraId="27FB83DB" w14:textId="77777777" w:rsidR="00227BF5" w:rsidRDefault="00227BF5" w:rsidP="00227BF5">
      <w:pPr>
        <w:pStyle w:val="Heading3"/>
      </w:pPr>
      <w:r>
        <w:t>3. 悔改</w:t>
      </w:r>
    </w:p>
    <w:bookmarkEnd w:id="0"/>
    <w:bookmarkEnd w:id="0"/>
    <w:p w14:paraId="7E1F9BC8" w14:textId="7BE2687A" w:rsidR="00A7291B" w:rsidRPr="007C2DD5" w:rsidRDefault="0025169D" w:rsidP="007C2DD5">
      <w:pPr>
        <w:pStyle w:val="Quote"/>
      </w:pPr>
      <w:r>
        <w:t>¹⁷ 他 醒 悟 过 来 ， 就 说 ： 我 父 亲 有 多 少 的 雇 工 ， 口 粮 有 馀 ， 我 倒 在 这 里 饿 死 麽 ？</w:t>
        <w:br/>
        <w:t>¹⁸ 我 要 起 来 ， 到 我 父 亲 那 里 去 ， 向 他 说 ： 父 亲 ！ 我 得 罪 了 天 ， 又 得 罪 了 你 ；</w:t>
        <w:br/>
        <w:t>¹⁹ 从 今 以 後 ， 我 不 配 称 为 你 的 儿 子 ， 把 我 当 作 一 个 雇 工 罢 ！</w:t>
        <w:br/>
        <w:t>²⁰ 於 是 起 来 ， 往 他 父 亲 那 里 去 。 相 离 还 远 ， 他 父 亲 看 见 ， 就 动 了 慈 心 ， 跑 去 抱 着 他 的 颈 项 ， 连 连 与 他 亲 嘴 。</w:t>
      </w:r>
    </w:p>
    <w:bookmarkEnd w:id="0"/>
    <w:p w14:paraId="44687C10" w14:textId="5FB066C6" w:rsidR="009C22C1" w:rsidRDefault="009C22C1" w:rsidP="00C35B22">
      <w:pPr>
        <w:pStyle w:val="BibleVerseCite"/>
      </w:pPr>
      <w:r w:rsidRPr="007C2DD5">
        <w:t>- 路加福音 15:17-20</w:t>
      </w:r>
    </w:p>
    <w:bookmarkEnd w:id="0"/>
    <w:p w14:paraId="255668C9" w14:textId="77777777" w:rsidR="00A7291B" w:rsidRDefault="0025169D" w:rsidP="00A7291B">
      <w:pPr>
        <w:pStyle w:val="PadTop24"/>
      </w:pPr>
      <w:r>
        <w:t>这年轻人离家出走并且那样行事，表明他"失去了理智"。他生命中的悔改意味着他回归了理智。救援虽然能解决眼前的问题，却无法改变这少年叛逆的状态。有时我们需要危机希伯來書帮助我们回归理智。</w:t>
      </w:r>
    </w:p>
    <w:bookmarkEnd w:id="0"/>
    <w:p w14:paraId="5C097F03" w14:textId="5E23FA64" w:rsidR="00A7291B" w:rsidRDefault="0025169D" w:rsidP="00A7291B">
      <w:pPr>
        <w:pStyle w:val="NormalBlock"/>
      </w:pPr>
      <w:r>
        <w:t>悔改意味着"转身"。那个男孩在他的悖逆中背向神，现在他转过身希伯來書面对神和神对他的要求。在他的悔改中，我们看到了真正悔改的本质及其所需：</w:t>
      </w:r>
    </w:p>
    <w:p w14:paraId="76FE22ED" w14:textId="77777777" w:rsidR="00227BF5" w:rsidRDefault="00227BF5" w:rsidP="00227BF5">
      <w:pPr>
        <w:pStyle w:val="Heading4"/>
      </w:pPr>
      <w:r>
        <w:t>承认行为。</w:t>
      </w:r>
    </w:p>
    <w:bookmarkEnd w:id="0"/>
    <w:bookmarkEnd w:id="0"/>
    <w:p w14:paraId="5C097F03" w14:textId="5E23FA64" w:rsidR="00A7291B" w:rsidRDefault="0025169D" w:rsidP="00A7291B">
      <w:pPr>
        <w:pStyle w:val="NormalBlock"/>
      </w:pPr>
      <w:r>
        <w:t>这意味着真正承认过错和罪，没有任何借口：</w:t>
      </w:r>
    </w:p>
    <w:bookmarkEnd w:id="0"/>
    <w:p w14:paraId="2EC75E3D" w14:textId="41EDDCE5" w:rsidR="008A3F75" w:rsidRDefault="00932373" w:rsidP="001E1588">
      <w:pPr>
        <w:pStyle w:val="NormalBlock"/>
        <w:numPr>
          <w:ilvl w:val="0"/>
          <w:numId w:val="199"/>
        </w:numPr>
      </w:pPr>
      <w:r w:rsidRPr="00932373">
        <w:t>我曾自私</w:t>
      </w:r>
    </w:p>
    <w:bookmarkEnd w:id="0"/>
    <w:p w14:paraId="2EC75E3D" w14:textId="41EDDCE5" w:rsidR="008A3F75" w:rsidRDefault="00932373" w:rsidP="001E1588">
      <w:pPr>
        <w:pStyle w:val="NormalBlock"/>
        <w:numPr>
          <w:ilvl w:val="0"/>
          <w:numId w:val="199"/>
        </w:numPr>
      </w:pPr>
      <w:r w:rsidRPr="00932373">
        <w:t>我曾好色</w:t>
      </w:r>
    </w:p>
    <w:bookmarkEnd w:id="0"/>
    <w:p w14:paraId="2EC75E3D" w14:textId="41EDDCE5" w:rsidR="008A3F75" w:rsidRDefault="00932373" w:rsidP="001E1588">
      <w:pPr>
        <w:pStyle w:val="NormalBlock"/>
        <w:numPr>
          <w:ilvl w:val="0"/>
          <w:numId w:val="199"/>
        </w:numPr>
      </w:pPr>
      <w:r w:rsidRPr="00932373">
        <w:t>我曾贪婪</w:t>
      </w:r>
    </w:p>
    <w:bookmarkEnd w:id="0"/>
    <w:p w14:paraId="2EC75E3D" w14:textId="41EDDCE5" w:rsidR="008A3F75" w:rsidRDefault="00932373" w:rsidP="001E1588">
      <w:pPr>
        <w:pStyle w:val="NormalBlock"/>
        <w:numPr>
          <w:ilvl w:val="0"/>
          <w:numId w:val="199"/>
        </w:numPr>
      </w:pPr>
      <w:r w:rsidRPr="00932373">
        <w:t>我曾不顺服</w:t>
      </w:r>
    </w:p>
    <w:bookmarkEnd w:id="0"/>
    <w:p w14:paraId="2EC75E3D" w14:textId="41EDDCE5" w:rsidR="008A3F75" w:rsidRDefault="00932373" w:rsidP="001E1588">
      <w:pPr>
        <w:pStyle w:val="NormalBlock"/>
        <w:numPr>
          <w:ilvl w:val="0"/>
          <w:numId w:val="199"/>
        </w:numPr>
      </w:pPr>
      <w:r w:rsidRPr="00932373">
        <w:t>我曾悖逆</w:t>
      </w:r>
    </w:p>
    <w:bookmarkEnd w:id="0"/>
    <w:p w14:paraId="76FE22ED" w14:textId="77777777" w:rsidR="00227BF5" w:rsidRDefault="00227BF5" w:rsidP="00227BF5">
      <w:pPr>
        <w:pStyle w:val="Heading4"/>
      </w:pPr>
      <w:r>
        <w:t>承认我们所做的确实是错误的。</w:t>
      </w:r>
    </w:p>
    <w:bookmarkEnd w:id="0"/>
    <w:bookmarkEnd w:id="0"/>
    <w:p w14:paraId="2EC75E3D" w14:textId="41EDDCE5" w:rsidR="008A3F75" w:rsidRDefault="00932373" w:rsidP="001E1588">
      <w:pPr>
        <w:pStyle w:val="NormalBlock"/>
        <w:numPr>
          <w:ilvl w:val="0"/>
          <w:numId w:val="199"/>
        </w:numPr>
      </w:pPr>
      <w:r w:rsidRPr="00932373">
        <w:t>没有借口，没有淡化。</w:t>
      </w:r>
    </w:p>
    <w:bookmarkEnd w:id="0"/>
    <w:p w14:paraId="2EC75E3D" w14:textId="41EDDCE5" w:rsidR="008A3F75" w:rsidRDefault="00932373" w:rsidP="001E1588">
      <w:pPr>
        <w:pStyle w:val="NormalBlock"/>
        <w:numPr>
          <w:ilvl w:val="0"/>
          <w:numId w:val="199"/>
        </w:numPr>
      </w:pPr>
      <w:r w:rsidRPr="00932373">
        <w:t>我们所做的是错的，"我们知道这是错的"，没有任何但书。</w:t>
      </w:r>
    </w:p>
    <w:bookmarkEnd w:id="0"/>
    <w:p w14:paraId="2EC75E3D" w14:textId="41EDDCE5" w:rsidR="008A3F75" w:rsidRDefault="00932373" w:rsidP="001E1588">
      <w:pPr>
        <w:pStyle w:val="NormalBlock"/>
        <w:numPr>
          <w:ilvl w:val="0"/>
          <w:numId w:val="199"/>
        </w:numPr>
      </w:pPr>
      <w:r w:rsidRPr="00932373">
        <w:t>不仅仅是说，"我犯了错误或判断失误"，而是要真正承认我们所做的是错误的。</w:t>
      </w:r>
    </w:p>
    <w:bookmarkEnd w:id="0"/>
    <w:p w14:paraId="76FE22ED" w14:textId="77777777" w:rsidR="00227BF5" w:rsidRDefault="00227BF5" w:rsidP="00227BF5">
      <w:pPr>
        <w:pStyle w:val="Heading4"/>
      </w:pPr>
      <w:r>
        <w:t>承认危机是我们所做之事的结果。</w:t>
      </w:r>
    </w:p>
    <w:bookmarkEnd w:id="0"/>
    <w:bookmarkEnd w:id="0"/>
    <w:p w14:paraId="5C097F03" w14:textId="5E23FA64" w:rsidR="00A7291B" w:rsidRDefault="0025169D" w:rsidP="00A7291B">
      <w:pPr>
        <w:pStyle w:val="NormalBlock"/>
      </w:pPr>
      <w:r>
        <w:t>悔改需要对我们罪的后果负责。我们陷入困境是因为我们做了错事。悔改不是责怪父母、社会、他人等。</w:t>
      </w:r>
    </w:p>
    <w:p w14:paraId="76FE22ED" w14:textId="77777777" w:rsidR="00227BF5" w:rsidRDefault="00227BF5" w:rsidP="00227BF5">
      <w:pPr>
        <w:pStyle w:val="Heading4"/>
      </w:pPr>
      <w:r>
        <w:t>决定在神的帮助下我们不再这样做。</w:t>
      </w:r>
    </w:p>
    <w:bookmarkEnd w:id="0"/>
    <w:bookmarkEnd w:id="0"/>
    <w:p w14:paraId="5C097F03" w14:textId="5E23FA64" w:rsidR="00A7291B" w:rsidRDefault="0025169D" w:rsidP="00A7291B">
      <w:pPr>
        <w:pStyle w:val="NormalBlock"/>
      </w:pPr>
      <w:r>
        <w:t>我们修正我们能修正的，交托神我们不能修正的，并在祂的赦免中继续前行。</w:t>
      </w:r>
    </w:p>
    <w:bookmarkEnd w:id="0"/>
    <w:p w14:paraId="5C097F03" w14:textId="5E23FA64" w:rsidR="00A7291B" w:rsidRDefault="0025169D" w:rsidP="00A7291B">
      <w:pPr>
        <w:pStyle w:val="NormalBlock"/>
      </w:pPr>
      <w:r>
        <w:t>只有当我们经历了这种悔改，我们才能为过程中的第四步做好准备。背叛、逆转、悔改......</w:t>
      </w:r>
    </w:p>
    <w:p w14:paraId="27FB83DB" w14:textId="77777777" w:rsidR="00227BF5" w:rsidRDefault="00227BF5" w:rsidP="00227BF5">
      <w:pPr>
        <w:pStyle w:val="Heading3"/>
      </w:pPr>
      <w:r>
        <w:t>4. 恢复</w:t>
      </w:r>
    </w:p>
    <w:bookmarkEnd w:id="0"/>
    <w:bookmarkEnd w:id="0"/>
    <w:p w14:paraId="7E1F9BC8" w14:textId="7BE2687A" w:rsidR="00A7291B" w:rsidRPr="007C2DD5" w:rsidRDefault="0025169D" w:rsidP="007C2DD5">
      <w:pPr>
        <w:pStyle w:val="Quote"/>
      </w:pPr>
      <w:r>
        <w:t>²¹ 儿 子 说 ： 父 亲 ！ 我 得 罪 了 天 ， 又 得 罪 了 你 ； 从 今 以 後 ， 我 不 配 称 为 你 的 儿 子 。</w:t>
        <w:br/>
        <w:t>²² 父 亲 却 吩 咐 仆 人 说 ： 把 那 上 好 的 袍 子 快 拿 出 来 给 他 穿 ； 把 戒 指 戴 在 他 指 头 上 ； 把 鞋 穿 在 他 脚 上 ；</w:t>
        <w:br/>
        <w:t>²³ 把 那 肥 牛 犊 牵 来 宰 了 ， 我 们 可 以 吃 喝 快 乐 ；</w:t>
        <w:br/>
        <w:t>²⁴ 因 为 我 这 个 儿 子 是 死 而 复 活 ， 失 而 又 得 的 。 他 们 就 快 乐 起 来 。</w:t>
      </w:r>
    </w:p>
    <w:bookmarkEnd w:id="0"/>
    <w:p w14:paraId="44687C10" w14:textId="5FB066C6" w:rsidR="009C22C1" w:rsidRDefault="009C22C1" w:rsidP="00C35B22">
      <w:pPr>
        <w:pStyle w:val="BibleVerseCite"/>
      </w:pPr>
      <w:r w:rsidRPr="007C2DD5">
        <w:t>- 路加福音 15:21-24</w:t>
      </w:r>
    </w:p>
    <w:bookmarkEnd w:id="0"/>
    <w:p w14:paraId="255668C9" w14:textId="77777777" w:rsidR="00A7291B" w:rsidRDefault="0025169D" w:rsidP="00A7291B">
      <w:pPr>
        <w:pStyle w:val="PadTop24"/>
      </w:pPr>
      <w:r>
        <w:t>父亲感到喜乐的原因是因为儿子感到懊悔和真正的悔改。这不是父亲的纵容（他并不软弱，也没有宠坏孩子）。他认出了真正的悔改，因此非常喜乐。父亲能够提供恢复，是因为儿子表现出悔改。有些父母认为在没有悔改的情况下提供恢复和宽恕是基督徒的行为，但事实并非如此。神不这样做，我们为什么要这样做呢？</w:t>
      </w:r>
    </w:p>
    <w:bookmarkEnd w:id="0"/>
    <w:p w14:paraId="5C097F03" w14:textId="5E23FA64" w:rsidR="00A7291B" w:rsidRDefault="0025169D" w:rsidP="00A7291B">
      <w:pPr>
        <w:pStyle w:val="NormalBlock"/>
      </w:pPr>
      <w:r>
        <w:t>这也是无用的。没有悔改，孩子无法利用恢复的机会，只会导致将希伯來書的叛逆。</w:t>
      </w:r>
    </w:p>
    <w:bookmarkEnd w:id="0"/>
    <w:p w14:paraId="5C097F03" w14:textId="5E23FA64" w:rsidR="00A7291B" w:rsidRDefault="0025169D" w:rsidP="00A7291B">
      <w:pPr>
        <w:pStyle w:val="NormalBlock"/>
      </w:pPr>
      <w:r>
        <w:t>"恢复"一词意指使恢复到原始状态。在此情况下，是要将儿子恢复到他作为家庭中儿子的原始状态和地位。父亲所做的是这一点的象征：</w:t>
      </w:r>
    </w:p>
    <w:bookmarkEnd w:id="0"/>
    <w:p w14:paraId="2EC75E3D" w14:textId="41EDDCE5" w:rsidR="008A3F75" w:rsidRDefault="00932373" w:rsidP="001E1588">
      <w:pPr>
        <w:pStyle w:val="NormalBlock"/>
        <w:numPr>
          <w:ilvl w:val="0"/>
          <w:numId w:val="199"/>
        </w:numPr>
      </w:pPr>
      <w:r w:rsidRPr="00932373">
        <w:t>袍子象征他现在在父亲家中是被接纳的。它用公义遮盖他，就如基督在我们受洗时用公义遮盖我们一样（加拉太書 3:26）。</w:t>
      </w:r>
    </w:p>
    <w:bookmarkEnd w:id="0"/>
    <w:p w14:paraId="2EC75E3D" w14:textId="41EDDCE5" w:rsidR="008A3F75" w:rsidRDefault="00932373" w:rsidP="001E1588">
      <w:pPr>
        <w:pStyle w:val="NormalBlock"/>
        <w:numPr>
          <w:ilvl w:val="0"/>
          <w:numId w:val="199"/>
        </w:numPr>
      </w:pPr>
      <w:r w:rsidRPr="00932373">
        <w:t>戒指象征他的儿子身份，就像圣灵是我们在受洗时接受祂时儿子身份的印记或印证（以弗所書 1:13；羅馬書 8:15；使徒行傳行傳 2:38）。</w:t>
      </w:r>
    </w:p>
    <w:bookmarkEnd w:id="0"/>
    <w:p w14:paraId="2EC75E3D" w14:textId="41EDDCE5" w:rsidR="008A3F75" w:rsidRDefault="00932373" w:rsidP="001E1588">
      <w:pPr>
        <w:pStyle w:val="NormalBlock"/>
        <w:numPr>
          <w:ilvl w:val="0"/>
          <w:numId w:val="199"/>
        </w:numPr>
      </w:pPr>
      <w:r w:rsidRPr="00932373">
        <w:t>凉鞋代表自由，因为只有奴仆是赤脚的。正如我们穿上基督并在受洗时接受圣灵时，从罪和刑罚中得自由，"......既从罪里得了释放......"（羅馬書 6:18）。</w:t>
      </w:r>
    </w:p>
    <w:bookmarkEnd w:id="0"/>
    <w:p w14:paraId="2EC75E3D" w14:textId="41EDDCE5" w:rsidR="008A3F75" w:rsidRDefault="00932373" w:rsidP="001E1588">
      <w:pPr>
        <w:pStyle w:val="NormalBlock"/>
        <w:numPr>
          <w:ilvl w:val="0"/>
          <w:numId w:val="199"/>
        </w:numPr>
      </w:pPr>
      <w:r w:rsidRPr="00932373">
        <w:t>用肥牛犊所设的筵席意味着父亲将儿子重新赐回快乐的权利，重新赐回歌唱和欢喜的权利。他不必再低头羞愧地生活，不必总被过去的失败定义。对我们希伯來書说也是如此，当主在受洗时将我们加入祂的教会（使徒行傳行傳 2:47），我们现在可以与圣徒一同歌唱欢喜，忘记过去，盼望荣耀的将希伯來書。当然，这一切不是靠牛犊成就的，而是靠神的羔羊耶稣基督，祂为我们的罪被慈爱的父亲钉在十字架上牺牲，父亲始终耐心且慈爱地等待我们归回。</w:t>
      </w:r>
    </w:p>
    <w:bookmarkEnd w:id="0"/>
    <w:p w14:paraId="6ABE7781" w14:textId="77777777" w:rsidR="00227BF5" w:rsidRDefault="00227BF5" w:rsidP="00227BF5">
      <w:pPr>
        <w:pStyle w:val="Heading2"/>
      </w:pPr>
      <w:r>
        <w:t>总结</w:t>
      </w:r>
    </w:p>
    <w:bookmarkEnd w:id="0"/>
    <w:bookmarkEnd w:id="0"/>
    <w:p w14:paraId="5C097F03" w14:textId="5E23FA64" w:rsidR="00A7291B" w:rsidRDefault="0025169D" w:rsidP="00A7291B">
      <w:pPr>
        <w:pStyle w:val="NormalBlock"/>
      </w:pPr>
      <w:r>
        <w:t>当我完成这个浪子原则的故事和解释时，我不得不问我们每个人：今天我们在这个过程中处于什么位置？</w:t>
      </w:r>
    </w:p>
    <w:p w14:paraId="27FB83DB" w14:textId="77777777" w:rsidR="00227BF5" w:rsidRDefault="00227BF5" w:rsidP="00227BF5">
      <w:pPr>
        <w:pStyle w:val="Heading3"/>
      </w:pPr>
      <w:r>
        <w:t>我们是在叛逆吗？</w:t>
      </w:r>
    </w:p>
    <w:bookmarkEnd w:id="0"/>
    <w:bookmarkEnd w:id="0"/>
    <w:p w14:paraId="5C097F03" w14:textId="5E23FA64" w:rsidR="00A7291B" w:rsidRDefault="0025169D" w:rsidP="00A7291B">
      <w:pPr>
        <w:pStyle w:val="NormalBlock"/>
      </w:pPr>
      <w:r>
        <w:t>公开或暗中违抗或不服从神或神所设立在我们之上的人吗？我们的父母、领袖、良心、神的话语、我们的长辈？我们是否因拒绝做我们知道是对的、我们应当做的事而远离神？</w:t>
      </w:r>
    </w:p>
    <w:p w14:paraId="27FB83DB" w14:textId="77777777" w:rsidR="00227BF5" w:rsidRDefault="00227BF5" w:rsidP="00227BF5">
      <w:pPr>
        <w:pStyle w:val="Heading3"/>
      </w:pPr>
      <w:r>
        <w:t>我们是在逆转吗？</w:t>
      </w:r>
    </w:p>
    <w:bookmarkEnd w:id="0"/>
    <w:bookmarkEnd w:id="0"/>
    <w:p w14:paraId="5C097F03" w14:textId="5E23FA64" w:rsidR="00A7291B" w:rsidRDefault="0025169D" w:rsidP="00A7291B">
      <w:pPr>
        <w:pStyle w:val="NormalBlock"/>
      </w:pPr>
      <w:r>
        <w:t>我们的生活是混乱、痛苦、挣扎吗？你知道，有时这是因为其他人或环境，我们确实是无辜的受害者。但我们是否仔细审视过自己和我们的生活，以确保我们不是麻烦的原因？也许我们才是混乱和挣扎的根源。</w:t>
      </w:r>
    </w:p>
    <w:p w14:paraId="27FB83DB" w14:textId="77777777" w:rsidR="00227BF5" w:rsidRDefault="00227BF5" w:rsidP="00227BF5">
      <w:pPr>
        <w:pStyle w:val="Heading3"/>
      </w:pPr>
      <w:r>
        <w:t>我们在悔改中吗？</w:t>
      </w:r>
    </w:p>
    <w:bookmarkEnd w:id="0"/>
    <w:bookmarkEnd w:id="0"/>
    <w:p w14:paraId="5C097F03" w14:textId="5E23FA64" w:rsidR="00A7291B" w:rsidRDefault="0025169D" w:rsidP="00A7291B">
      <w:pPr>
        <w:pStyle w:val="NormalBlock"/>
      </w:pPr>
      <w:r>
        <w:t>我们是否在想，是时候改变了，是时候停止与神争斗，向祂屈服了？我们是否像那儿子一样，醒悟过希伯來書，踏上回家的漫长旅程？如果是这样，不要回头，不要停留，不要放弃，因为带回一个悔改的心将带你到我希望我们所有人所在的地方。</w:t>
      </w:r>
    </w:p>
    <w:p w14:paraId="27FB83DB" w14:textId="77777777" w:rsidR="00227BF5" w:rsidRDefault="00227BF5" w:rsidP="00227BF5">
      <w:pPr>
        <w:pStyle w:val="Heading3"/>
      </w:pPr>
      <w:r>
        <w:t>恢复</w:t>
      </w:r>
    </w:p>
    <w:bookmarkEnd w:id="0"/>
    <w:bookmarkEnd w:id="0"/>
    <w:p w14:paraId="5C097F03" w14:textId="5E23FA64" w:rsidR="00A7291B" w:rsidRDefault="0025169D" w:rsidP="00A7291B">
      <w:pPr>
        <w:pStyle w:val="NormalBlock"/>
      </w:pPr>
      <w:r>
        <w:t>与神和睦，与家人和他人和睦，与自己和睦，与做正确事情的决定和睦。如果你需要回到你父亲那里，我鼓励你现在就悔改并受洗，或通过祷告得以恢复，无论哪种方式适合你和你所处的阶段。如果你是浪子/浪女，今天愿你回家吗？</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