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确据诗篇</w:t>
      </w:r>
    </w:p>
    <w:bookmarkEnd w:id="0"/>
    <w:p w14:paraId="5C097F03" w14:textId="5E23FA64" w:rsidR="00A7291B" w:rsidRDefault="0025169D" w:rsidP="00A7291B">
      <w:pPr>
        <w:pStyle w:val="NormalBlock"/>
      </w:pPr>
      <w:r>
        <w:t>许多诗篇及其类别描述了不同的人在思考他们与上帝的关系所产生的经历时所作出的反应。例如：</w:t>
      </w:r>
    </w:p>
    <w:bookmarkEnd w:id="0"/>
    <w:p w14:paraId="528DD780" w14:textId="604C58E7" w:rsidR="00FB4BCD" w:rsidRDefault="00FB4BCD" w:rsidP="001E1588">
      <w:pPr>
        <w:pStyle w:val="NormalBlock"/>
        <w:numPr>
          <w:ilvl w:val="0"/>
          <w:numId w:val="201"/>
        </w:numPr>
      </w:pPr>
      <w:r>
        <w:t>关于行为（智慧）的问题。</w:t>
      </w:r>
    </w:p>
    <w:bookmarkEnd w:id="0"/>
    <w:p w14:paraId="528DD780" w14:textId="604C58E7" w:rsidR="00FB4BCD" w:rsidRDefault="00FB4BCD" w:rsidP="001E1588">
      <w:pPr>
        <w:pStyle w:val="NormalBlock"/>
        <w:numPr>
          <w:ilvl w:val="0"/>
          <w:numId w:val="201"/>
        </w:numPr>
      </w:pPr>
      <w:r>
        <w:t>对上帝的创造和话语的敬畏。</w:t>
      </w:r>
    </w:p>
    <w:bookmarkEnd w:id="0"/>
    <w:p w14:paraId="528DD780" w14:textId="604C58E7" w:rsidR="00FB4BCD" w:rsidRDefault="00FB4BCD" w:rsidP="001E1588">
      <w:pPr>
        <w:pStyle w:val="NormalBlock"/>
        <w:numPr>
          <w:ilvl w:val="0"/>
          <w:numId w:val="201"/>
        </w:numPr>
      </w:pPr>
      <w:r>
        <w:t>参加敬拜或得蒙恢复时的喜乐。</w:t>
      </w:r>
    </w:p>
    <w:bookmarkEnd w:id="0"/>
    <w:bookmarkEnd w:id="0"/>
    <w:p w14:paraId="5C097F03" w14:textId="5E23FA64" w:rsidR="00A7291B" w:rsidRDefault="0025169D" w:rsidP="00A7291B">
      <w:pPr>
        <w:pStyle w:val="NormalBlock"/>
      </w:pPr>
      <w:r>
        <w:t>在某些情况下，诗人在困境中将自己的需要陈明在上帝面前，并且或是列举他们所遭遇的患难，或是呼求帮助（受苦诗篇）。在另一些时候，他们思想上帝在这些时刻确实与他们同在，以及祂如何不断为祂的子民提供保护和引导。</w:t>
      </w:r>
    </w:p>
    <w:bookmarkEnd w:id="0"/>
    <w:p w14:paraId="5C097F03" w14:textId="5E23FA64" w:rsidR="00A7291B" w:rsidRDefault="0025169D" w:rsidP="00A7291B">
      <w:pPr>
        <w:pStyle w:val="NormalBlock"/>
      </w:pPr>
      <w:r>
        <w:t>颂扬上帝作为保护者和引导者之名的诗篇，被称为确据诗篇。</w:t>
      </w:r>
    </w:p>
    <w:p w14:paraId="6ABE7781" w14:textId="77777777" w:rsidR="00227BF5" w:rsidRDefault="00227BF5" w:rsidP="00227BF5">
      <w:pPr>
        <w:pStyle w:val="Heading2"/>
      </w:pPr>
      <w:r>
        <w:t>诗篇 23</w:t>
      </w:r>
    </w:p>
    <w:bookmarkEnd w:id="0"/>
    <w:bookmarkEnd w:id="0"/>
    <w:p w14:paraId="5C097F03" w14:textId="5E23FA64" w:rsidR="00A7291B" w:rsidRDefault="0025169D" w:rsidP="00A7291B">
      <w:pPr>
        <w:pStyle w:val="NormalBlock"/>
      </w:pPr>
      <w:r>
        <w:t>诗篇23篇是一首经典的确据诗，也是整本圣经所收录的诗篇中最为人熟知的一首。它的优美历久弥新，无论何种文化或年龄层的人，都很容易明白其中的信息。它描述了人从神而得的确据，并在同一首诗中使用了关于祂的两个形象：一个是牧者，另一个是主人。</w:t>
      </w:r>
    </w:p>
    <w:p w14:paraId="27FB83DB" w14:textId="77777777" w:rsidR="00227BF5" w:rsidRDefault="00227BF5" w:rsidP="00227BF5">
      <w:pPr>
        <w:pStyle w:val="Heading3"/>
      </w:pPr>
      <w:r>
        <w:t>牧者</w:t>
      </w:r>
    </w:p>
    <w:bookmarkEnd w:id="0"/>
    <w:bookmarkEnd w:id="0"/>
    <w:p w14:paraId="5C097F03" w14:textId="5E23FA64" w:rsidR="00A7291B" w:rsidRDefault="0025169D" w:rsidP="00A7291B">
      <w:pPr>
        <w:pStyle w:val="NormalBlock"/>
      </w:pPr>
      <w:r>
        <w:t>牧羊人的形象是大卫自然会使用的意象，因为他不仅是牧羊人，而且出身于一个世代以牧羊为业的民族。雅各和他的父亲以撒、祖父亚伯拉罕都是牧羊人；当雅各和他的家人迁移到埃及去与他的儿子约瑟相聚时，雅各向埃及法老承认了这一点（创世记 47:3）。</w:t>
      </w:r>
    </w:p>
    <w:bookmarkEnd w:id="0"/>
    <w:p w14:paraId="5C097F03" w14:textId="5E23FA64" w:rsidR="00A7291B" w:rsidRDefault="0025169D" w:rsidP="00A7291B">
      <w:pPr>
        <w:pStyle w:val="NormalBlock"/>
      </w:pPr>
      <w:r>
        <w:t>牧羊人的工作是全方位的，因为羊是所有动物中最无助的，无法保护自己或照料自己。犹太牧羊人尤其细心，他们走在羊群前面引领羊群，而不是从后面"驱赶"它们。他们为羊群寻找牧草地，确保青草幼嫩新鲜，不是已经枯干，也没有杂草和可能有毒的草药。这些牧羊人早晨把羊群带出去，白天保护它们并给它们水喝，傍晚则带它们回到羊圈。许多牧羊人睡在羊圈的门口，以防夜间有闯入者或小偷。好牧羊人确实与羊群一同生活。</w:t>
      </w:r>
    </w:p>
    <w:bookmarkEnd w:id="0"/>
    <w:p w14:paraId="7E1F9BC8" w14:textId="7BE2687A" w:rsidR="00A7291B" w:rsidRPr="007C2DD5" w:rsidRDefault="0025169D" w:rsidP="007C2DD5">
      <w:pPr>
        <w:pStyle w:val="Quote"/>
      </w:pPr>
      <w:r>
        <w:t>（ 大 卫 的 诗 。 ） 耶 和 华 是 我 的 牧 者 ， 我 必 不 致 缺 乏 。</w:t>
      </w:r>
    </w:p>
    <w:bookmarkEnd w:id="0"/>
    <w:p w14:paraId="44687C10" w14:textId="5FB066C6" w:rsidR="009C22C1" w:rsidRDefault="009C22C1" w:rsidP="00C35B22">
      <w:pPr>
        <w:pStyle w:val="BibleVerseCite"/>
      </w:pPr>
      <w:r w:rsidRPr="007C2DD5">
        <w:t>- 詩篇 23:1</w:t>
      </w:r>
    </w:p>
    <w:bookmarkEnd w:id="0"/>
    <w:p w14:paraId="255668C9" w14:textId="77777777" w:rsidR="00A7291B" w:rsidRDefault="0025169D" w:rsidP="00A7291B">
      <w:pPr>
        <w:pStyle w:val="PadTop24"/>
      </w:pPr>
      <w:r>
        <w:t>大卫是一位希伯來書自牧羊民族的牧羊人，他宣告上帝是他的牧者，并且由此表明上帝也以这一保护者的身份看顾这个民族。这里的"主"是"耶和华"或上帝的称呼。这表明牧者的特质：祂是永恒的、全能的，并且能够完全看顾祂的羊群。在那个时代，牧者作为保护者的比喻十分常见。大卫满有信心地宣告，既然主是他的牧者，他必不至缺乏。这位伟大的牧者必永远供应他和所有羊群的需要。</w:t>
      </w:r>
    </w:p>
    <w:bookmarkEnd w:id="0"/>
    <w:p w14:paraId="7E1F9BC8" w14:textId="7BE2687A" w:rsidR="00A7291B" w:rsidRPr="007C2DD5" w:rsidRDefault="0025169D" w:rsidP="007C2DD5">
      <w:pPr>
        <w:pStyle w:val="Quote"/>
      </w:pPr>
      <w:r>
        <w:t>² 他 使 我 躺 卧 在 青 草 地 上 ， 领 我 在 可 安 歇 的 水 边 。</w:t>
        <w:br/>
        <w:t>³ 他 使 我 的 灵 魂 苏 醒 ， 为 自 己 的 名 引 导 我 走 义 路 。</w:t>
        <w:br/>
        <w:t>⁴ 我 虽 然 行 过 死 荫 的 幽 谷 ， 也 不 怕 遭 害 ， 因 为 你 与 我 同 在 ； 你 的 杖 ， 你 的 竿 ， 都 安 慰 我 。</w:t>
      </w:r>
    </w:p>
    <w:bookmarkEnd w:id="0"/>
    <w:p w14:paraId="44687C10" w14:textId="5FB066C6" w:rsidR="009C22C1" w:rsidRDefault="009C22C1" w:rsidP="00C35B22">
      <w:pPr>
        <w:pStyle w:val="BibleVerseCite"/>
      </w:pPr>
      <w:r w:rsidRPr="007C2DD5">
        <w:t>- 詩篇 23:2-4</w:t>
      </w:r>
    </w:p>
    <w:bookmarkEnd w:id="0"/>
    <w:p w14:paraId="255668C9" w14:textId="77777777" w:rsidR="00A7291B" w:rsidRDefault="0025169D" w:rsidP="00A7291B">
      <w:pPr>
        <w:pStyle w:val="PadTop24"/>
      </w:pPr>
      <w:r>
        <w:t>在接下希伯來書的几节经文中，大卫概述了这位伟大的牧者为他所做和将要为他所做的一些事情。</w:t>
      </w:r>
    </w:p>
    <w:bookmarkEnd w:id="0"/>
    <w:p w14:paraId="2EC75E3D" w14:textId="41EDDCE5" w:rsidR="008A3F75" w:rsidRDefault="00932373" w:rsidP="001E1588">
      <w:pPr>
        <w:pStyle w:val="NormalBlock"/>
        <w:numPr>
          <w:ilvl w:val="0"/>
          <w:numId w:val="199"/>
        </w:numPr>
      </w:pPr>
      <w:r w:rsidRPr="00932373">
        <w:t>祂必供应所需的一切（青草地）。</w:t>
      </w:r>
    </w:p>
    <w:bookmarkEnd w:id="0"/>
    <w:p w14:paraId="2EC75E3D" w14:textId="41EDDCE5" w:rsidR="008A3F75" w:rsidRDefault="00932373" w:rsidP="001E1588">
      <w:pPr>
        <w:pStyle w:val="NormalBlock"/>
        <w:numPr>
          <w:ilvl w:val="0"/>
          <w:numId w:val="199"/>
        </w:numPr>
      </w:pPr>
      <w:r w:rsidRPr="00932373">
        <w:t>祂必赐下心中的平安（安静的水边）。</w:t>
      </w:r>
    </w:p>
    <w:bookmarkEnd w:id="0"/>
    <w:p w14:paraId="2EC75E3D" w14:textId="41EDDCE5" w:rsidR="008A3F75" w:rsidRDefault="00932373" w:rsidP="001E1588">
      <w:pPr>
        <w:pStyle w:val="NormalBlock"/>
        <w:numPr>
          <w:ilvl w:val="0"/>
          <w:numId w:val="199"/>
        </w:numPr>
      </w:pPr>
      <w:r w:rsidRPr="00932373">
        <w:t>祂必赐下更新（使灵魂苏醒，并引导我走义路——同义平行句）。</w:t>
      </w:r>
    </w:p>
    <w:bookmarkEnd w:id="0"/>
    <w:bookmarkEnd w:id="0"/>
    <w:p w14:paraId="5C097F03" w14:textId="5E23FA64" w:rsidR="00A7291B" w:rsidRDefault="0025169D" w:rsidP="00A7291B">
      <w:pPr>
        <w:pStyle w:val="NormalBlock"/>
      </w:pPr>
      <w:r>
        <w:t>祂将借着引导他以正确的方式思想、相信和行事希伯來書成就这些事。</w:t>
      </w:r>
    </w:p>
    <w:bookmarkEnd w:id="0"/>
    <w:p w14:paraId="5C097F03" w14:textId="5E23FA64" w:rsidR="00A7291B" w:rsidRDefault="0025169D" w:rsidP="00A7291B">
      <w:pPr>
        <w:pStyle w:val="NormalBlock"/>
      </w:pPr>
      <w:r>
        <w:t>上帝会在生命中的问题中提供保护。"死荫"本身并不是死亡，而是对死亡的恐惧，以及我们在这个堕落而有罪的世界中所看见的死亡迹象。即使我看见这些事，死荫越过进入我的生命，我也不惧怕，因为我的牧者必在那里保护我并坚固我。</w:t>
      </w:r>
    </w:p>
    <w:bookmarkEnd w:id="0"/>
    <w:p w14:paraId="5C097F03" w14:textId="5E23FA64" w:rsidR="00A7291B" w:rsidRDefault="0025169D" w:rsidP="00A7291B">
      <w:pPr>
        <w:pStyle w:val="NormalBlock"/>
      </w:pPr>
      <w:r>
        <w:t>"杖和竿"可能指的是同一件事，但以两种方式使用（文学手法中的借代——在此以"杖"和"竿"这两个词代替上帝"话语"这一单一概念）。例如：话语（杖）以鼓励以及在死亡面前对上帝的爱和怜悯的确据带希伯來書安慰；话语（竿）也保护人抵挡错误的观念和魔鬼的攻击。大卫的读者很容易理解这一点，因为牧羊人所使用的竿或杖有许多用途。它用希伯來書引导羊群行走的方向，用希伯來書保护羊群抵挡其他动物，也作为管教的工具，惩罚走失的羊，并帮助牧羊人在羊群进入羊圈时清点数目。</w:t>
      </w:r>
    </w:p>
    <w:bookmarkEnd w:id="0"/>
    <w:p w14:paraId="5C097F03" w14:textId="5E23FA64" w:rsidR="00A7291B" w:rsidRDefault="0025169D" w:rsidP="00A7291B">
      <w:pPr>
        <w:pStyle w:val="NormalBlock"/>
      </w:pPr>
      <w:r>
        <w:t>大卫将上帝看作他的牧者，祂借着自己的话语，不仅供应他身体上的需要，也保证他的心灵平安、灵魂得救、抵挡邪恶的保护，以及在生命艰难时期的扶持。</w:t>
      </w:r>
    </w:p>
    <w:p w14:paraId="27FB83DB" w14:textId="77777777" w:rsidR="00227BF5" w:rsidRDefault="00227BF5" w:rsidP="00227BF5">
      <w:pPr>
        <w:pStyle w:val="Heading3"/>
      </w:pPr>
      <w:r>
        <w:t>上帝作为主人</w:t>
      </w:r>
    </w:p>
    <w:bookmarkEnd w:id="0"/>
    <w:bookmarkEnd w:id="0"/>
    <w:p w14:paraId="5C097F03" w14:textId="5E23FA64" w:rsidR="00A7291B" w:rsidRDefault="0025169D" w:rsidP="00A7291B">
      <w:pPr>
        <w:pStyle w:val="NormalBlock"/>
      </w:pPr>
      <w:r>
        <w:t>从第5节开始，大卫将上帝的形象从保护性的牧者转变为施恩的主人。</w:t>
      </w:r>
    </w:p>
    <w:bookmarkEnd w:id="0"/>
    <w:p w14:paraId="7E1F9BC8" w14:textId="7BE2687A" w:rsidR="00A7291B" w:rsidRPr="007C2DD5" w:rsidRDefault="0025169D" w:rsidP="007C2DD5">
      <w:pPr>
        <w:pStyle w:val="Quote"/>
      </w:pPr>
      <w:r>
        <w:t>在 我 敌 人 面 前 ， 你 为 我 摆 设 筵 席 ； 你 用 油 膏 了 我 的 头 ， 使 我 的 福 杯 满 溢 。</w:t>
      </w:r>
    </w:p>
    <w:bookmarkEnd w:id="0"/>
    <w:p w14:paraId="44687C10" w14:textId="5FB066C6" w:rsidR="009C22C1" w:rsidRDefault="009C22C1" w:rsidP="00C35B22">
      <w:pPr>
        <w:pStyle w:val="BibleVerseCite"/>
      </w:pPr>
      <w:r w:rsidRPr="007C2DD5">
        <w:t>- 詩篇 23:5</w:t>
      </w:r>
    </w:p>
    <w:bookmarkEnd w:id="0"/>
    <w:p w14:paraId="255668C9" w14:textId="77777777" w:rsidR="00A7291B" w:rsidRDefault="0025169D" w:rsidP="00A7291B">
      <w:pPr>
        <w:pStyle w:val="PadTop24"/>
      </w:pPr>
      <w:r>
        <w:t>那个时代慷慨好客的主人，如同今天一样，都急于使客人满意。他们不把款待看作负担，而看作一种恩慈的行为；这行为既祝福了客人，也祝福了他们自己的家人。然而，在那些日子里，主人不仅要预备食物，还要为客人洗脚，并用膏油膏抹他，以表示欢迎。除此之外，主人还负责保护客人（这项责任持续到食物仍留在身体内为止：两天）。大卫以上帝为他的主人，尽管有仇敌和问题，仍被摆设筵席（杯满溢）并蒙受祝福（受膏）（当我们数算所蒙的祝福时，通常会发现祝福多过问题）。</w:t>
      </w:r>
    </w:p>
    <w:bookmarkEnd w:id="0"/>
    <w:p w14:paraId="7E1F9BC8" w14:textId="7BE2687A" w:rsidR="00A7291B" w:rsidRPr="007C2DD5" w:rsidRDefault="0025169D" w:rsidP="007C2DD5">
      <w:pPr>
        <w:pStyle w:val="Quote"/>
      </w:pPr>
      <w:r>
        <w:t>我 一 生 一 世 必 有 恩 惠 慈 爱 随 着 我 ； 我 且 要 住 在 耶 和 华 的 殿 中 ， 直 到 永 远 。</w:t>
      </w:r>
    </w:p>
    <w:bookmarkEnd w:id="0"/>
    <w:p w14:paraId="44687C10" w14:textId="5FB066C6" w:rsidR="009C22C1" w:rsidRDefault="009C22C1" w:rsidP="00C35B22">
      <w:pPr>
        <w:pStyle w:val="BibleVerseCite"/>
      </w:pPr>
      <w:r w:rsidRPr="007C2DD5">
        <w:t>- 詩篇 23:6</w:t>
      </w:r>
    </w:p>
    <w:bookmarkEnd w:id="0"/>
    <w:p w14:paraId="255668C9" w14:textId="77777777" w:rsidR="00A7291B" w:rsidRDefault="0025169D" w:rsidP="00A7291B">
      <w:pPr>
        <w:pStyle w:val="PadTop24"/>
      </w:pPr>
      <w:r>
        <w:t>以上帝为他的牧者和主人，大卫确信：</w:t>
      </w:r>
    </w:p>
    <w:bookmarkEnd w:id="0"/>
    <w:p w14:paraId="528DD780" w14:textId="604C58E7" w:rsidR="00FB4BCD" w:rsidRDefault="00FB4BCD" w:rsidP="001E1588">
      <w:pPr>
        <w:pStyle w:val="NormalBlock"/>
        <w:numPr>
          <w:ilvl w:val="0"/>
          <w:numId w:val="202"/>
        </w:numPr>
      </w:pPr>
      <w:r>
        <w:t>他一生都必蒙福，不一定是拥有财富或权力，而是确信上帝的良善和慈爱在他所看见的一切事物上都显明出希伯來書（尽管他可能遭遇任何患难或危险）。</w:t>
      </w:r>
    </w:p>
    <w:bookmarkEnd w:id="0"/>
    <w:p w14:paraId="528DD780" w14:textId="604C58E7" w:rsidR="00FB4BCD" w:rsidRDefault="00FB4BCD" w:rsidP="001E1588">
      <w:pPr>
        <w:pStyle w:val="NormalBlock"/>
        <w:numPr>
          <w:ilvl w:val="0"/>
          <w:numId w:val="202"/>
        </w:numPr>
      </w:pPr>
      <w:r>
        <w:t>他在最后一行增添了第三个确据的意象。大卫在作上帝羊群中的一只羊、在祂筵席上的一位宾客这一思想之外，又加上他也要永远住在上帝的家中。大多数作者所说的，是在上帝面前到圣殿参访或敬拜（暂时如此）。大卫远远超越了这个人所熟悉的意象，宣告他要成为永久的居住者，不仅在节期或安息日与上帝同在，更要永远与祂同住！</w:t>
      </w:r>
    </w:p>
    <w:bookmarkEnd w:id="0"/>
    <w:p w14:paraId="6ABE7781" w14:textId="77777777" w:rsidR="00227BF5" w:rsidRDefault="00227BF5" w:rsidP="00227BF5">
      <w:pPr>
        <w:pStyle w:val="Heading2"/>
      </w:pPr>
      <w:r>
        <w:t>诗篇 46</w:t>
      </w:r>
    </w:p>
    <w:bookmarkEnd w:id="0"/>
    <w:bookmarkEnd w:id="0"/>
    <w:p w14:paraId="5C097F03" w14:textId="5E23FA64" w:rsidR="00A7291B" w:rsidRDefault="0025169D" w:rsidP="00A7291B">
      <w:pPr>
        <w:pStyle w:val="NormalBlock"/>
      </w:pPr>
      <w:r>
        <w:t>这是一篇将上帝视为我们避难所的诗篇。有人说，这篇诗篇（不是诗篇第18篇）是马丁·路德所写圣诗《上帝是我们坚固的保障》的灵感希伯來書源。</w:t>
      </w:r>
    </w:p>
    <w:bookmarkEnd w:id="0"/>
    <w:p w14:paraId="5C097F03" w14:textId="5E23FA64" w:rsidR="00A7291B" w:rsidRDefault="0025169D" w:rsidP="00A7291B">
      <w:pPr>
        <w:pStyle w:val="NormalBlock"/>
      </w:pPr>
      <w:r>
        <w:t>这篇诗篇分为三个部分。</w:t>
      </w:r>
    </w:p>
    <w:bookmarkEnd w:id="0"/>
    <w:p w14:paraId="7E1F9BC8" w14:textId="7BE2687A" w:rsidR="00A7291B" w:rsidRPr="007C2DD5" w:rsidRDefault="0025169D" w:rsidP="007C2DD5">
      <w:pPr>
        <w:pStyle w:val="Quote"/>
      </w:pPr>
      <w:r>
        <w:t>¹ （ 可 拉 後 裔 的 诗 歌 ， 交 与 伶 长 。 调 用 女 音 。 ） 神 是 我 们 的 避 难 所 ， 是 我 们 的 力 量 ， 是 我 们 在 患 难 中 随 时 的 帮 助 。</w:t>
        <w:br/>
        <w:t>² 所 以 ， 地 虽 改 变 ， 山 虽 摇 动 到 海 心 ，</w:t>
        <w:br/>
        <w:t>³ 其 中 的 水 虽 ? 訇 翻 腾 ， 山 虽 因 海 涨 而 战 抖 ， 我 们 也 不 害 怕 。 （ 细 拉 ）</w:t>
      </w:r>
    </w:p>
    <w:bookmarkEnd w:id="0"/>
    <w:p w14:paraId="44687C10" w14:textId="5FB066C6" w:rsidR="009C22C1" w:rsidRDefault="009C22C1" w:rsidP="00C35B22">
      <w:pPr>
        <w:pStyle w:val="BibleVerseCite"/>
      </w:pPr>
      <w:r w:rsidRPr="007C2DD5">
        <w:t>- 詩篇 46:1-3</w:t>
      </w:r>
    </w:p>
    <w:bookmarkEnd w:id="0"/>
    <w:p w14:paraId="255668C9" w14:textId="77777777" w:rsidR="00A7291B" w:rsidRDefault="0025169D" w:rsidP="00A7291B">
      <w:pPr>
        <w:pStyle w:val="PadTop24"/>
      </w:pPr>
      <w:r>
        <w:t>上帝是我们在生命最严重危机中的避难所。作者描述了灾难性的自然事件，但说尽管发生这些事，以上帝为避难所的人必不惧怕。</w:t>
      </w:r>
    </w:p>
    <w:bookmarkEnd w:id="0"/>
    <w:p w14:paraId="7E1F9BC8" w14:textId="7BE2687A" w:rsidR="00A7291B" w:rsidRPr="007C2DD5" w:rsidRDefault="0025169D" w:rsidP="007C2DD5">
      <w:pPr>
        <w:pStyle w:val="Quote"/>
      </w:pPr>
      <w:r>
        <w:t>⁴ 有 一 道 河 ， 这 河 的 分 使 神 的 城 欢 喜 ； 这 城 就 是 至 高 者 居 住 的 圣 所 。</w:t>
        <w:br/>
        <w:t>⁵ 神 在 其 中 ， 城 必 不 动 摇 ； 到 天 一 亮 ， 神 必 帮 助 这 城 。</w:t>
        <w:br/>
        <w:t>⁶ 外 邦 喧 嚷 ， 列 国 动 摇 ； 神 发 声 ， 地 便 ? 化 。</w:t>
        <w:br/>
        <w:t>⁷ 万 军 之 耶 和 华 与 我 们 同 在 ； 雅 各 的 神 是 我 们 的 避 难 所 ！ （ 细 拉 ）</w:t>
      </w:r>
    </w:p>
    <w:bookmarkEnd w:id="0"/>
    <w:p w14:paraId="44687C10" w14:textId="5FB066C6" w:rsidR="009C22C1" w:rsidRDefault="009C22C1" w:rsidP="00C35B22">
      <w:pPr>
        <w:pStyle w:val="BibleVerseCite"/>
      </w:pPr>
      <w:r w:rsidRPr="007C2DD5">
        <w:t>- 詩篇 46:4-7</w:t>
      </w:r>
    </w:p>
    <w:bookmarkEnd w:id="0"/>
    <w:p w14:paraId="255668C9" w14:textId="77777777" w:rsidR="00A7291B" w:rsidRDefault="0025169D" w:rsidP="00A7291B">
      <w:pPr>
        <w:pStyle w:val="PadTop24"/>
      </w:pPr>
      <w:r>
        <w:t>上帝在我们眼前的仇敌面前是我们的避难所。他描述耶路撒冷不仅是上帝与祂的子民同住的地方，也是仇敌攻击的目标。毁灭仇敌、保卫这城的就是上帝自己。这里的意思是，那些亲近上帝的人，必蒙上帝保护，胜过一切仇敌。</w:t>
      </w:r>
    </w:p>
    <w:bookmarkEnd w:id="0"/>
    <w:p w14:paraId="7E1F9BC8" w14:textId="7BE2687A" w:rsidR="00A7291B" w:rsidRPr="007C2DD5" w:rsidRDefault="0025169D" w:rsidP="007C2DD5">
      <w:pPr>
        <w:pStyle w:val="Quote"/>
      </w:pPr>
      <w:r>
        <w:t>⁸ 你 们 来 看 耶 和 华 的 作 为 ， 看 他 使 地 怎 样 荒 凉 。</w:t>
        <w:br/>
        <w:t>⁹ 他 止 息 刀 兵 ， 直 到 地 极 ； 他 折 弓 、 断 枪 ， 把 战 车 焚 烧 在 火 中 。</w:t>
        <w:br/>
        <w:t>¹⁰ 你 们 要 休 息 ， 要 知 道 我 是 神 ！ 我 必 在 外 邦 中 被 尊 崇 ， 在 遍 地 上 也 被 尊 崇 。</w:t>
        <w:br/>
        <w:t>¹¹ 万 军 之 耶 和 华 与 我 们 同 在 ； 雅 各 的 神 是 我 们 的 避 难 所 ！</w:t>
      </w:r>
    </w:p>
    <w:bookmarkEnd w:id="0"/>
    <w:p w14:paraId="44687C10" w14:textId="5FB066C6" w:rsidR="009C22C1" w:rsidRDefault="009C22C1" w:rsidP="00C35B22">
      <w:pPr>
        <w:pStyle w:val="BibleVerseCite"/>
      </w:pPr>
      <w:r w:rsidRPr="007C2DD5">
        <w:t>- 詩篇 46:8-11</w:t>
      </w:r>
    </w:p>
    <w:bookmarkEnd w:id="0"/>
    <w:p w14:paraId="255668C9" w14:textId="77777777" w:rsidR="00A7291B" w:rsidRDefault="0025169D" w:rsidP="00A7291B">
      <w:pPr>
        <w:pStyle w:val="PadTop24"/>
      </w:pPr>
      <w:r>
        <w:t>上帝是列国中的避难所。作者宣告，上帝不仅保护人脱离各种仇敌（政治上的、道德上的、属灵上的），祂的胜利也成为给万国的记号，表明他们应当停止拒绝上帝和祂的子民，并归向主。这篇诗篇展望了超越今世、进入希伯來書世的境界；在那里，作者看见上帝是抵挡死亡本身的避难所。请注意，第7节和第11节构成副歌，在诗中重复了两次，并指向上帝三重的称号。</w:t>
      </w:r>
    </w:p>
    <w:bookmarkEnd w:id="0"/>
    <w:p w14:paraId="5C097F03" w14:textId="5E23FA64" w:rsidR="00A7291B" w:rsidRDefault="0025169D" w:rsidP="00A7291B">
      <w:pPr>
        <w:pStyle w:val="NormalBlock"/>
      </w:pPr>
      <w:r>
        <w:t>这避难所是为谁预备的？</w:t>
      </w:r>
    </w:p>
    <w:bookmarkEnd w:id="0"/>
    <w:p w14:paraId="528DD780" w14:textId="604C58E7" w:rsidR="00FB4BCD" w:rsidRDefault="00FB4BCD" w:rsidP="001E1588">
      <w:pPr>
        <w:pStyle w:val="NormalBlock"/>
        <w:numPr>
          <w:ilvl w:val="0"/>
          <w:numId w:val="203"/>
        </w:numPr>
      </w:pPr>
      <w:r>
        <w:t>万军之耶和华：祂彰显神圣能力的称号。</w:t>
      </w:r>
    </w:p>
    <w:bookmarkEnd w:id="0"/>
    <w:p w14:paraId="528DD780" w14:textId="604C58E7" w:rsidR="00FB4BCD" w:rsidRDefault="00FB4BCD" w:rsidP="001E1588">
      <w:pPr>
        <w:pStyle w:val="NormalBlock"/>
        <w:numPr>
          <w:ilvl w:val="0"/>
          <w:numId w:val="203"/>
        </w:numPr>
      </w:pPr>
      <w:r>
        <w:t>雅各的神：祂与以色列立约关系的称号。祂是在人类历史中的神。异教的神明没有与个人所立的约。这是耶和华与这些异教神祇不同并有别于它们的一个重要方式。</w:t>
      </w:r>
    </w:p>
    <w:bookmarkEnd w:id="0"/>
    <w:p w14:paraId="528DD780" w14:textId="604C58E7" w:rsidR="00FB4BCD" w:rsidRDefault="00FB4BCD" w:rsidP="001E1588">
      <w:pPr>
        <w:pStyle w:val="NormalBlock"/>
        <w:numPr>
          <w:ilvl w:val="0"/>
          <w:numId w:val="203"/>
        </w:numPr>
      </w:pPr>
      <w:r>
        <w:t>万军之耶和华与我们同在：以马内利。这是祂的名，表明祂应许的实质（保护和拯救），也说明我们为何可以感到确据。</w:t>
      </w:r>
    </w:p>
    <w:bookmarkEnd w:id="0"/>
    <w:bookmarkEnd w:id="0"/>
    <w:p w14:paraId="5C097F03" w14:textId="5E23FA64" w:rsidR="00A7291B" w:rsidRDefault="0025169D" w:rsidP="00A7291B">
      <w:pPr>
        <w:pStyle w:val="NormalBlock"/>
      </w:pPr>
      <w:r>
        <w:t>在这篇诗篇中描述上帝时，作者确信耶和华是抵挡人生灾难、仇敌和死亡的避难所。这一确信建立在对祂神圣能力的认识、祂慈爱的历史明证，以及祂应许永远与祂的子民同在之上。</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