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私は神を恐れる</w:t>
      </w:r>
    </w:p>
    <w:p w14:paraId="30A144DD" w14:textId="3D11DC34" w:rsidR="00D83136" w:rsidRPr="00D83136" w:rsidRDefault="00D83136" w:rsidP="006C2818">
      <w:pPr>
        <w:pStyle w:val="NewSubtitle"/>
      </w:pPr>
      <w:r w:rsidRPr="00D83136">
        <w:t>これらの言葉がヨセフと彼の兄弟たちについて明らかにすること</w:t>
      </w:r>
    </w:p>
    <w:p w14:paraId="670F8077" w14:textId="038F6EFB" w:rsidR="00944B2D" w:rsidRDefault="00944B2D" w:rsidP="00944B2D">
      <w:pPr>
        <w:pStyle w:val="ChapterVerse"/>
      </w:pPr>
      <w:r w:rsidRPr="00944B2D">
        <w:t>創世記 42:18</w:t>
      </w:r>
    </w:p>
    <w:bookmarkEnd w:id="0"/>
    <w:p w14:paraId="5C097F03" w14:textId="5E23FA64" w:rsidR="00A7291B" w:rsidRDefault="0025169D" w:rsidP="00A7291B">
      <w:pPr>
        <w:pStyle w:val="NormalBlock"/>
      </w:pPr>
      <w:r>
        <w:t>ヨセフは三日間拘束された後、ついに兄弟たちに直接語りかけ、短いながらも示唆に富む言葉を述べます。「私は神を恐れています。」この言葉は簡潔ですが、非常に大きな重みを持っています。それはヨセフについて語っていることだけでなく、兄弟たちが認識できていないことについても同様です。この宣言に続く沈黙は、その言葉自体と同じように教訓的です。</w:t>
      </w:r>
    </w:p>
    <w:bookmarkEnd w:id="0"/>
    <w:p w14:paraId="5C097F03" w14:textId="5E23FA64" w:rsidR="00A7291B" w:rsidRDefault="0025169D" w:rsidP="00A7291B">
      <w:pPr>
        <w:pStyle w:val="NormalBlock"/>
      </w:pPr>
      <w:r>
        <w:t>この瞬間は、明らかにされた人格と目覚めつつある良心が交差するところに立ち、神が、神を信頼する者たちと、なお神の御手を見ることを学んでいる者たちの人生において、どのように異なって働かれるかを示しています。</w:t>
      </w:r>
    </w:p>
    <w:p w14:paraId="27FB83DB" w14:textId="77777777" w:rsidR="00227BF5" w:rsidRDefault="00227BF5" w:rsidP="00227BF5">
      <w:pPr>
        <w:pStyle w:val="Heading3"/>
      </w:pPr>
      <w:r>
        <w:t>ヨセフの発言が彼について明らかにすること</w:t>
      </w:r>
    </w:p>
    <w:bookmarkEnd w:id="0"/>
    <w:p w14:paraId="76FE22ED" w14:textId="77777777" w:rsidR="00227BF5" w:rsidRDefault="00227BF5" w:rsidP="00227BF5">
      <w:pPr>
        <w:pStyle w:val="Heading4"/>
      </w:pPr>
      <w:r>
        <w:t>神への説明責任によって治められる人生</w:t>
      </w:r>
    </w:p>
    <w:bookmarkEnd w:id="0"/>
    <w:bookmarkEnd w:id="0"/>
    <w:p w14:paraId="5C097F03" w14:textId="5E23FA64" w:rsidR="00A7291B" w:rsidRDefault="0025169D" w:rsidP="00A7291B">
      <w:pPr>
        <w:pStyle w:val="NormalBlock"/>
      </w:pPr>
      <w:r>
        <w:t>ヨセフは、並外れた権力を持つ者として語ります。彼には、人を投獄し、飢えさせ、または処刑する権限があります。しかし、「私は神を恐れています」と宣言することによって、彼は自分の決定を支配する、より高い権威を明らかにします。この恐れは恐怖ではなく、畏敬の念を抱いて責任を負うこと、すなわち、自分の行動が状況や機会によってではなく、神によって量られているという、揺るぎない自覚です。</w:t>
      </w:r>
    </w:p>
    <w:bookmarkEnd w:id="0"/>
    <w:p w14:paraId="5C097F03" w14:textId="5E23FA64" w:rsidR="00A7291B" w:rsidRDefault="0025169D" w:rsidP="00A7291B">
      <w:pPr>
        <w:pStyle w:val="NormalBlock"/>
      </w:pPr>
      <w:r>
        <w:t>ヨセフは、畏敬の念を伴わない権力は虐待につながるが、神への恐れによって抑制された権力は正義につながることを学びました。</w:t>
      </w:r>
    </w:p>
    <w:p w14:paraId="76FE22ED" w14:textId="77777777" w:rsidR="00227BF5" w:rsidRDefault="00227BF5" w:rsidP="00227BF5">
      <w:pPr>
        <w:pStyle w:val="Heading4"/>
      </w:pPr>
      <w:r>
        <w:t>環境に左右されない誠実さ</w:t>
      </w:r>
    </w:p>
    <w:bookmarkEnd w:id="0"/>
    <w:bookmarkEnd w:id="0"/>
    <w:p w14:paraId="5C097F03" w14:textId="5E23FA64" w:rsidR="00A7291B" w:rsidRDefault="0025169D" w:rsidP="00A7291B">
      <w:pPr>
        <w:pStyle w:val="NormalBlock"/>
      </w:pPr>
      <w:r>
        <w:t>ヨセフはカナンではなく、エジプトでこの宣言をします。彼はエジプトの支配者として、世界のエリートの一人であるかのような服装と立場にあります。しかし、彼の道徳的な羅針盤は、周囲の環境によって変わってはいません。彼はエジプトの霊的な前提を受け入れたことも、その神々を採用したこともありません。彼が畏れる神は、羊飼いの少年として仕えていたのと同じ神です。</w:t>
      </w:r>
    </w:p>
    <w:bookmarkEnd w:id="0"/>
    <w:p w14:paraId="5C097F03" w14:textId="5E23FA64" w:rsidR="00A7291B" w:rsidRDefault="0025169D" w:rsidP="00A7291B">
      <w:pPr>
        <w:pStyle w:val="NormalBlock"/>
      </w:pPr>
      <w:r>
        <w:t>これは、圧力の下で衰えるのではなく、成熟した信仰を明らかにしています。成功は神への彼の依存を消し去ったのではなく、それを明確にしました。</w:t>
      </w:r>
    </w:p>
    <w:p w14:paraId="76FE22ED" w14:textId="77777777" w:rsidR="00227BF5" w:rsidRDefault="00227BF5" w:rsidP="00227BF5">
      <w:pPr>
        <w:pStyle w:val="Heading4"/>
      </w:pPr>
      <w:r>
        <w:t>待つことと苦しみを通して鍛えられた人格</w:t>
      </w:r>
    </w:p>
    <w:bookmarkEnd w:id="0"/>
    <w:bookmarkEnd w:id="0"/>
    <w:p w14:paraId="5C097F03" w14:textId="5E23FA64" w:rsidR="00A7291B" w:rsidRDefault="0025169D" w:rsidP="00A7291B">
      <w:pPr>
        <w:pStyle w:val="NormalBlock"/>
      </w:pPr>
      <w:r>
        <w:t>ヨセフの神への恐れは、理論上のものではありませんでした。それは、裏切り、誘惑、不正、そして見捨てられることの中で試されました。エジプトを治めるはるか前に、ヨセフは、ほかの誰も見ていないときにも神が臨在しておられるかのように生きることを学びました（創世記 39:9）。彼がこれらの言葉を語る時までには、それらは説明ではなく、彼がどのような者となったかについての告白なのです。</w:t>
      </w:r>
    </w:p>
    <w:p w14:paraId="27FB83DB" w14:textId="77777777" w:rsidR="00227BF5" w:rsidRDefault="00227BF5" w:rsidP="00227BF5">
      <w:pPr>
        <w:pStyle w:val="Heading3"/>
      </w:pPr>
      <w:r>
        <w:t>兄弟たちの沈黙が彼らについて明らかにすること</w:t>
      </w:r>
    </w:p>
    <w:bookmarkEnd w:id="0"/>
    <w:p w14:paraId="76FE22ED" w14:textId="77777777" w:rsidR="00227BF5" w:rsidRDefault="00227BF5" w:rsidP="00227BF5">
      <w:pPr>
        <w:pStyle w:val="Heading4"/>
      </w:pPr>
      <w:r>
        <w:t>良心は目覚めたが、まだ啓発されてはいない</w:t>
      </w:r>
    </w:p>
    <w:bookmarkEnd w:id="0"/>
    <w:bookmarkEnd w:id="0"/>
    <w:p w14:paraId="5C097F03" w14:textId="5E23FA64" w:rsidR="00A7291B" w:rsidRDefault="0025169D" w:rsidP="00A7291B">
      <w:pPr>
        <w:pStyle w:val="NormalBlock"/>
      </w:pPr>
      <w:r>
        <w:t>兄弟たちは応答も、質問も、反応もしません。彼らの沈黙は、罪悪感を感じ始めているものの、まだ出来事を霊的に解釈することを学んでいない人々であることを明らかにしています。何かが間違っていると感じていますが、苦悩の背後に働いている力として、まだ神を見ていません。彼らの罪の自覚は、神の自覚に先立っています。</w:t>
      </w:r>
    </w:p>
    <w:p w14:paraId="76FE22ED" w14:textId="77777777" w:rsidR="00227BF5" w:rsidRDefault="00227BF5" w:rsidP="00227BF5">
      <w:pPr>
        <w:pStyle w:val="Heading4"/>
      </w:pPr>
      <w:r>
        <w:t>生きた意味を伴わない、なじみ深い言葉</w:t>
      </w:r>
    </w:p>
    <w:bookmarkEnd w:id="0"/>
    <w:bookmarkEnd w:id="0"/>
    <w:p w14:paraId="5C097F03" w14:textId="5E23FA64" w:rsidR="00A7291B" w:rsidRDefault="0025169D" w:rsidP="00A7291B">
      <w:pPr>
        <w:pStyle w:val="NormalBlock"/>
      </w:pPr>
      <w:r>
        <w:t>これらの人々は、契約の約束によって形づくられた家庭で育ちました。彼らは生涯にわたって神について聞いてきました。しかし、ヨセフが神を恐れていると語っても、その言葉は彼らの心に何の重みも持ちません。これは無知ではなく、無関心です。彼らは信仰の言葉を知っていますが、展開していく出来事の中に神の臨在を認めることを、まだ学んでいません。</w:t>
      </w:r>
    </w:p>
    <w:p w14:paraId="76FE22ED" w14:textId="77777777" w:rsidR="00227BF5" w:rsidRDefault="00227BF5" w:rsidP="00227BF5">
      <w:pPr>
        <w:pStyle w:val="Heading4"/>
      </w:pPr>
      <w:r>
        <w:t>視野を狭める恐れ</w:t>
      </w:r>
    </w:p>
    <w:bookmarkEnd w:id="0"/>
    <w:bookmarkEnd w:id="0"/>
    <w:p w14:paraId="5C097F03" w14:textId="5E23FA64" w:rsidR="00A7291B" w:rsidRDefault="0025169D" w:rsidP="00A7291B">
      <w:pPr>
        <w:pStyle w:val="NormalBlock"/>
      </w:pPr>
      <w:r>
        <w:t>兄弟たちは、投獄され、告発され、失うことへの恐れに心を奪われています。不安によって、彼らの霊的な視野は狭められています。生き延びることが最大の関心事になると、神が示される意味はしばしば背景へと退いてしまいます。神は状況を通して語っておられますが、彼らはまだ聞く準備ができていません。</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この瞬間は、同じ物語の中で神が異なる次元において同時に働かれることを明らかにしています。ヨセフの宣言は、神がすでに彼の内に成し遂げられたことを示しています。それは、畏敬と自制と信頼によって形づくられた人です。兄弟たちの沈黙は、神が彼らの内で始めておられることを示しています。それは、信仰を回復する前に良心を目覚めさせることです。</w:t>
      </w:r>
    </w:p>
    <w:bookmarkEnd w:id="0"/>
    <w:p w14:paraId="5C097F03" w14:textId="5E23FA64" w:rsidR="00A7291B" w:rsidRDefault="0025169D" w:rsidP="00A7291B">
      <w:pPr>
        <w:pStyle w:val="NormalBlock"/>
      </w:pPr>
      <w:r>
        <w:t>神は、ある人において形成の御業を完成されることが、別の人においてそれを公に始められるよりも、はるかに前であることがよくあります。神への恐れは静かに成熟しますが、悔い改めはしばしば不器用に、そしてゆっくりと始まります。</w:t>
      </w:r>
    </w:p>
    <w:bookmarkEnd w:id="0"/>
    <w:p w14:paraId="5C097F03" w14:textId="5E23FA64" w:rsidR="00A7291B" w:rsidRDefault="0025169D" w:rsidP="00A7291B">
      <w:pPr>
        <w:pStyle w:val="NormalBlock"/>
      </w:pPr>
      <w:r>
        <w:t>この場面は、神の目的がまだ認識されていない時でさえ前進することを教えています。ヨセフの信仰が結果を導いていますが、兄たちはそれを明らかにする言葉をまだ理解していません。やがて彼らは、この瞬間にも神がずっと臨在しておられ、沈黙と自制とあわれみを通して働き、和解と保全をもたらしておられたことを知るようにな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