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血の花婿</w:t>
      </w:r>
    </w:p>
    <w:p w14:paraId="30A144DD" w14:textId="3D11DC34" w:rsidR="00D83136" w:rsidRPr="00D83136" w:rsidRDefault="00D83136" w:rsidP="006C2818">
      <w:pPr>
        <w:pStyle w:val="NewSubtitle"/>
      </w:pPr>
      <w:r w:rsidRPr="00D83136">
        <w:t>契約の高い代償</w:t>
      </w:r>
    </w:p>
    <w:p w14:paraId="670F8077" w14:textId="038F6EFB" w:rsidR="00944B2D" w:rsidRDefault="00944B2D" w:rsidP="00944B2D">
      <w:pPr>
        <w:pStyle w:val="ChapterVerse"/>
      </w:pPr>
      <w:r w:rsidRPr="00944B2D">
        <w:t>出エジプト記 4:24-26</w:t>
      </w:r>
    </w:p>
    <w:p w14:paraId="27FB83DB" w14:textId="77777777" w:rsidR="00227BF5" w:rsidRDefault="00227BF5" w:rsidP="00227BF5">
      <w:pPr>
        <w:pStyle w:val="Heading3"/>
      </w:pPr>
      <w:r>
        <w:t>驚くべき出会い</w:t>
      </w:r>
    </w:p>
    <w:bookmarkEnd w:id="0"/>
    <w:bookmarkEnd w:id="0"/>
    <w:p w14:paraId="5C097F03" w14:textId="5E23FA64" w:rsidR="00A7291B" w:rsidRDefault="0025169D" w:rsidP="00A7291B">
      <w:pPr>
        <w:pStyle w:val="NormalBlock"/>
      </w:pPr>
      <w:r>
        <w:t>モーセはイスラエルを救い出すという神の召しを果たすために向かっている途中、宿泊所で突然、神が彼を殺そうとして彼に立ち向かわれます。この中断は、神への従順が全面的なものでなければならないことを浮き彫りにしています。モーセは神から与えられた使命に取り組んでいましたが、基本的な契約の命令、すなわちアブラハムの子孫に与えられたしるしである息子の割礼を行うことを怠っていました（創世記 17:10-14）。</w:t>
      </w:r>
    </w:p>
    <w:bookmarkEnd w:id="0"/>
    <w:p w14:paraId="5C097F03" w14:textId="5E23FA64" w:rsidR="00A7291B" w:rsidRDefault="0025169D" w:rsidP="00A7291B">
      <w:pPr>
        <w:pStyle w:val="NormalBlock"/>
      </w:pPr>
      <w:r>
        <w:t>神の聖さは、決して妥協できるものではありません。神の契約の要求は、神が選ばれた指導者たちにとってさえ、任意のものではありません。モーセは、イスラエルと主との関係を定めたまさにその契約を無視しながら、神を代表することはできませんでした。この出会いは、誰一人として従順の義務を免除されておらず、神の王国における指導者には、神の命令との完全な一致が求められることを教えています。</w:t>
      </w:r>
    </w:p>
    <w:p w14:paraId="27FB83DB" w14:textId="77777777" w:rsidR="00227BF5" w:rsidRDefault="00227BF5" w:rsidP="00227BF5">
      <w:pPr>
        <w:pStyle w:val="Heading3"/>
      </w:pPr>
      <w:r>
        <w:t>チッポラ：思いがけない執り成し手</w:t>
      </w:r>
    </w:p>
    <w:bookmarkEnd w:id="0"/>
    <w:bookmarkEnd w:id="0"/>
    <w:p w14:paraId="5C097F03" w14:textId="5E23FA64" w:rsidR="00A7291B" w:rsidRDefault="0025169D" w:rsidP="00A7291B">
      <w:pPr>
        <w:pStyle w:val="NormalBlock"/>
      </w:pPr>
      <w:r>
        <w:t>この危機に、ミディアン人の女性でモーセの妻であるチッポラが介入します。彼女は火打ち石のナイフで息子に割礼を施し、その包皮でモーセまたはその子どもの足に触れ、「あなたは確かに私にとって血の花婿です」と言います。この行為によって、彼女は神の裁きを免れさせます。</w:t>
      </w:r>
    </w:p>
    <w:bookmarkEnd w:id="0"/>
    <w:p w14:paraId="5C097F03" w14:textId="5E23FA64" w:rsidR="00A7291B" w:rsidRDefault="0025169D" w:rsidP="00A7291B">
      <w:pPr>
        <w:pStyle w:val="NormalBlock"/>
      </w:pPr>
      <w:r>
        <w:t>彼女の言葉は、その行為の感情的な重みを反映している――おそらく、嫌悪、ためらい、そして契約上の義務をしぶしぶ受け入れる気持ちが入り混じっていたのであろう。「血の花婿」という表現（ヘブライ語：hatan damim）はまれであり、割礼の契約に結びついた古代の表現である可能性が高い。ツィポラは霊的な意味を十分に理解していなかったかもしれないが、彼女の決断力ある行動は、契約への忠実さを回復した。</w:t>
      </w:r>
    </w:p>
    <w:bookmarkEnd w:id="0"/>
    <w:p w14:paraId="5C097F03" w14:textId="5E23FA64" w:rsidR="00A7291B" w:rsidRDefault="0025169D" w:rsidP="00A7291B">
      <w:pPr>
        <w:pStyle w:val="NormalBlock"/>
      </w:pPr>
      <w:r>
        <w:t>この出来事は、神がご自身の目的を成し遂げるために、思いがけない人々を用いることがおできになることを私たちに思い起こさせます。ツィポラはイスラエル人ではありませんでしたが、モーセの命を守り、神の計画の継続を可能にするうえで重要な役割を果たしました。</w:t>
      </w:r>
    </w:p>
    <w:p w14:paraId="27FB83DB" w14:textId="77777777" w:rsidR="00227BF5" w:rsidRDefault="00227BF5" w:rsidP="00227BF5">
      <w:pPr>
        <w:pStyle w:val="Heading3"/>
      </w:pPr>
      <w:r>
        <w:t>契約と贖いにおける血の役割</w:t>
      </w:r>
    </w:p>
    <w:bookmarkEnd w:id="0"/>
    <w:bookmarkEnd w:id="0"/>
    <w:p w14:paraId="5C097F03" w14:textId="5E23FA64" w:rsidR="00A7291B" w:rsidRDefault="0025169D" w:rsidP="00A7291B">
      <w:pPr>
        <w:pStyle w:val="NormalBlock"/>
      </w:pPr>
      <w:r>
        <w:t>このエピソードは、聖書の重要なテーマである血による救いを紹介し、または再確認します。旧約聖書において、契約と贖いには一貫して血を流すことが伴っていました。それは、アブラハムとの契約（創世記15章）から、過越の小羊（出エジプト記12章）、そして犠牲の制度（レビ記）に至るまでです。</w:t>
      </w:r>
    </w:p>
    <w:bookmarkEnd w:id="0"/>
    <w:p w14:paraId="5C097F03" w14:textId="5E23FA64" w:rsidR="00A7291B" w:rsidRDefault="0025169D" w:rsidP="00A7291B">
      <w:pPr>
        <w:pStyle w:val="NormalBlock"/>
      </w:pPr>
      <w:r>
        <w:t>新約聖書は、究極の「血の花婿」として、ご自身の花嫁である教会の救いのためにご自身の血を流されたイエス・キリストにおいて、この型が成就したことを明らかにしています（エペソ人への手紙 5:25-27）。ヘブライ人への手紙は、「血を流すことなしには、罪の赦しはありません」と強調しています（へブル人への手紙 9:22）。</w:t>
      </w:r>
    </w:p>
    <w:bookmarkEnd w:id="0"/>
    <w:p w14:paraId="5C097F03" w14:textId="5E23FA64" w:rsidR="00A7291B" w:rsidRDefault="0025169D" w:rsidP="00A7291B">
      <w:pPr>
        <w:pStyle w:val="NormalBlock"/>
      </w:pPr>
      <w:r>
        <w:t>キリストにあって、契約の代価は割礼ではなく、十字架です。キリストの血は、福音を信じて従うすべての人のために、永遠の贖いを確保します。</w:t>
      </w:r>
    </w:p>
    <w:p w14:paraId="27FB83DB" w14:textId="77777777" w:rsidR="00227BF5" w:rsidRDefault="00227BF5" w:rsidP="00227BF5">
      <w:pPr>
        <w:pStyle w:val="Heading3"/>
      </w:pPr>
      <w:r>
        <w:t>今日への適用</w:t>
      </w:r>
    </w:p>
    <w:bookmarkEnd w:id="0"/>
    <w:p w14:paraId="76FE22ED" w14:textId="77777777" w:rsidR="00227BF5" w:rsidRDefault="00227BF5" w:rsidP="00227BF5">
      <w:pPr>
        <w:pStyle w:val="Heading4"/>
      </w:pPr>
      <w:r>
        <w:t>1. 怠った従順もなお不従順である</w:t>
      </w:r>
    </w:p>
    <w:bookmarkEnd w:id="0"/>
    <w:bookmarkEnd w:id="0"/>
    <w:p w14:paraId="5C097F03" w14:textId="5E23FA64" w:rsidR="00A7291B" w:rsidRDefault="0025169D" w:rsidP="00A7291B">
      <w:pPr>
        <w:pStyle w:val="NormalBlock"/>
      </w:pPr>
      <w:r>
        <w:t>モーセが息子に割礼を施すことを遅らせた不従順が危険をもたらしたのと同じように、私たちの生活における遅れた、あるいは部分的な従順も、神との関係を危うくする可能性があります。悔い改め、バプテスマ（使徒の働き 2:38）、そして義なる生活のような明確な命令を先延ばしにしてはなりません。</w:t>
      </w:r>
    </w:p>
    <w:p w14:paraId="76FE22ED" w14:textId="77777777" w:rsidR="00227BF5" w:rsidRDefault="00227BF5" w:rsidP="00227BF5">
      <w:pPr>
        <w:pStyle w:val="Heading4"/>
      </w:pPr>
      <w:r>
        <w:t>2. 指導者は聖なる者でなければならない</w:t>
      </w:r>
    </w:p>
    <w:bookmarkEnd w:id="0"/>
    <w:bookmarkEnd w:id="0"/>
    <w:p w14:paraId="5C097F03" w14:textId="5E23FA64" w:rsidR="00A7291B" w:rsidRDefault="0025169D" w:rsidP="00A7291B">
      <w:pPr>
        <w:pStyle w:val="NormalBlock"/>
      </w:pPr>
      <w:r>
        <w:t>神は指導者たちに、より高い基準を求められます。教会においても、家庭においても、地域社会においても、指導する者たちは誠実さをもって生き、神の戒めに従わなければなりません。</w:t>
      </w:r>
    </w:p>
    <w:p w14:paraId="76FE22ED" w14:textId="77777777" w:rsidR="00227BF5" w:rsidRDefault="00227BF5" w:rsidP="00227BF5">
      <w:pPr>
        <w:pStyle w:val="Heading4"/>
      </w:pPr>
      <w:r>
        <w:t>3. キリスト、私たちの真の血の花婿</w:t>
      </w:r>
    </w:p>
    <w:bookmarkEnd w:id="0"/>
    <w:bookmarkEnd w:id="0"/>
    <w:p w14:paraId="5C097F03" w14:textId="5E23FA64" w:rsidR="00A7291B" w:rsidRDefault="0025169D" w:rsidP="00A7291B">
      <w:pPr>
        <w:pStyle w:val="NormalBlock"/>
      </w:pPr>
      <w:r>
        <w:t>イエスは、御自分の民を救うために御自身の血を流された、喜んで花婿となられました。チッポラが苛立ちの中で口にした言葉は、救い主の愛に満ちた犠牲において、その真の意味を見いだします。</w:t>
      </w:r>
    </w:p>
    <w:p w14:paraId="76FE22ED" w14:textId="77777777" w:rsidR="00227BF5" w:rsidRDefault="00227BF5" w:rsidP="00227BF5">
      <w:pPr>
        <w:pStyle w:val="Heading4"/>
      </w:pPr>
      <w:r>
        <w:t>4. 血の背後にある福音の核心</w:t>
      </w:r>
    </w:p>
    <w:bookmarkEnd w:id="0"/>
    <w:bookmarkEnd w:id="0"/>
    <w:p w14:paraId="5C097F03" w14:textId="5E23FA64" w:rsidR="00A7291B" w:rsidRDefault="0025169D" w:rsidP="00A7291B">
      <w:pPr>
        <w:pStyle w:val="NormalBlock"/>
      </w:pPr>
      <w:r>
        <w:t>この物語は契約の厳粛さを反映すると同時に、神の愛の深さをも示しています。新しい契約においては、犠牲を備えてくださるのは神ご自身であり、恵みによる救いの道を確かなものとしてくださいます。</w:t>
      </w:r>
    </w:p>
    <w:p w14:paraId="27FB83DB" w14:textId="77777777" w:rsidR="00227BF5" w:rsidRDefault="00227BF5" w:rsidP="00227BF5">
      <w:pPr>
        <w:pStyle w:val="Heading3"/>
      </w:pPr>
      <w:r>
        <w:t>招待</w:t>
      </w:r>
    </w:p>
    <w:bookmarkEnd w:id="0"/>
    <w:bookmarkEnd w:id="0"/>
    <w:p w14:paraId="5C097F03" w14:textId="5E23FA64" w:rsidR="00A7291B" w:rsidRDefault="0025169D" w:rsidP="00A7291B">
      <w:pPr>
        <w:pStyle w:val="NormalBlock"/>
      </w:pPr>
      <w:r>
        <w:t>イエスを通して契約関係へと招かれる道は、今なお開かれています。信仰、悔い改め、そしてバプテスマによって、まだ福音に従っていない人々にとって、応答する時は今です。モーセが血によって契約の下に入らなければならなかったように、私たちもまた、私たちの贖いのためにご自身の血を流されたキリストのもとに来なければなりません。</w:t>
      </w:r>
    </w:p>
    <w:bookmarkEnd w:id="0"/>
    <w:p w14:paraId="7E1F9BC8" w14:textId="7BE2687A" w:rsidR="00A7291B" w:rsidRPr="007C2DD5" w:rsidRDefault="0025169D" w:rsidP="007C2DD5">
      <w:pPr>
        <w:pStyle w:val="Quote"/>
      </w:pPr>
      <w:r>
        <w:t>ペテロは答えました。「一人一人、罪の生活から悔い改めて神に立ち返りなさい。そして、罪を赦していただくために、イエス・キリストの名によってバプテスマ（洗礼）を受けなさい。そうすれば、聖霊という賜物をいただけます。</w:t>
      </w:r>
    </w:p>
    <w:bookmarkEnd w:id="0"/>
    <w:p w14:paraId="44687C10" w14:textId="5FB066C6" w:rsidR="009C22C1" w:rsidRDefault="009C22C1" w:rsidP="00C35B22">
      <w:pPr>
        <w:pStyle w:val="BibleVerseCite"/>
      </w:pPr>
      <w:r w:rsidRPr="007C2DD5">
        <w:t>- 使徒の働き 2:38</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