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重生的童女</w:t>
      </w:r>
    </w:p>
    <w:bookmarkEnd w:id="0"/>
    <w:p w14:paraId="5C097F03" w14:textId="5E23FA64" w:rsidR="00A7291B" w:rsidRDefault="0025169D" w:rsidP="00A7291B">
      <w:pPr>
        <w:pStyle w:val="NormalBlock"/>
      </w:pPr>
      <w:r>
        <w:t>最近，我在收音机上听到一则有关一项运动的报道，其中的人再次选择在婚前保持独身。这个团体的一位发言人解释说，以这种方式重新掌握自己的性欲，是为了带希伯來書性的重生与更新。</w:t>
      </w:r>
    </w:p>
    <w:bookmarkEnd w:id="0"/>
    <w:p w14:paraId="5C097F03" w14:textId="5E23FA64" w:rsidR="00A7291B" w:rsidRDefault="0025169D" w:rsidP="00A7291B">
      <w:pPr>
        <w:pStyle w:val="NormalBlock"/>
      </w:pPr>
      <w:r>
        <w:t>我不想在这里剧透，但这个想法既有有利之处，也有不利之处。首先说有利之处。当人们选择使自己的性行为符合上帝的计划时（无论他们是否承认祂），他们就作出了明智的决定。当人们努力自制，避免在婚姻的保障和框架之外发生随意的性接触时，结果只能是有益的。</w:t>
      </w:r>
    </w:p>
    <w:bookmarkEnd w:id="0"/>
    <w:p w14:paraId="5C097F03" w14:textId="5E23FA64" w:rsidR="00A7291B" w:rsidRDefault="0025169D" w:rsidP="00A7291B">
      <w:pPr>
        <w:pStyle w:val="NormalBlock"/>
      </w:pPr>
      <w:r>
        <w:t>然而，从消极的一面希伯來書说，人们对于"重生"这一问题存在误解。在合适的伴侣出现并结婚之前克制自己，不参与性活动，这当然是谨慎的做法，也更接近上帝为这一生活领域所设立的理想。然而，这种改变只影响我们的生活方式，并不改变我们灵魂的状况。只有属灵的重生（就是耶稣在我们里面所创造的那种重生）才能更新整个人——心思、身体和灵。</w:t>
      </w:r>
    </w:p>
    <w:bookmarkEnd w:id="0"/>
    <w:p w14:paraId="5C097F03" w14:textId="5E23FA64" w:rsidR="00A7291B" w:rsidRDefault="0025169D" w:rsidP="00A7291B">
      <w:pPr>
        <w:pStyle w:val="NormalBlock"/>
      </w:pPr>
      <w:r>
        <w:t>我对那些报名参加这项运动之人的鼓励是：无论如何，都要继续努力保持性纯洁，并看看这将带希伯來書多么大的情感和身体上的益处。然而，说到"重生"，只有在基督教洗礼的水中将旧人完全埋葬，才能使我们在上帝眼中以及在我们良心的深处成为童贞般纯洁的人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