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音に召されて</w:t>
      </w:r>
    </w:p>
    <w:p w14:paraId="30A144DD" w14:textId="3D11DC34" w:rsidR="00D83136" w:rsidRPr="00D83136" w:rsidRDefault="00D83136" w:rsidP="006C2818">
      <w:pPr>
        <w:pStyle w:val="NewSubtitle"/>
      </w:pPr>
      <w:r w:rsidRPr="00D83136">
        <w:t>民数記10章のラッパが聖書の終末論にどのように形作るか</w:t>
      </w:r>
    </w:p>
    <w:p w14:paraId="670F8077" w14:textId="038F6EFB" w:rsidR="00944B2D" w:rsidRDefault="00944B2D" w:rsidP="00944B2D">
      <w:pPr>
        <w:pStyle w:val="ChapterVerse"/>
      </w:pPr>
      <w:r w:rsidRPr="00944B2D">
        <w:t>民数記 10:1-10</w:t>
      </w:r>
    </w:p>
    <w:p w14:paraId="27FB83DB" w14:textId="77777777" w:rsidR="00227BF5" w:rsidRDefault="00227BF5" w:rsidP="00227BF5">
      <w:pPr>
        <w:pStyle w:val="Heading3"/>
      </w:pPr>
      <w:r>
        <w:t>序論：神が声を上げて語ることを選ばれるとき</w:t>
      </w:r>
    </w:p>
    <w:bookmarkEnd w:id="0"/>
    <w:bookmarkEnd w:id="0"/>
    <w:p w14:paraId="5C097F03" w14:textId="5E23FA64" w:rsidR="00A7291B" w:rsidRDefault="0025169D" w:rsidP="00A7291B">
      <w:pPr>
        <w:pStyle w:val="NormalBlock"/>
      </w:pPr>
      <w:r>
        <w:t>民数記10章で、神はモーセに二つの銀のラッパを作るよう命じられます。一見すると、それらは実際的な機能、すなわち荒野にいる膨大な民を組織することだけを果たしているように見えます。しかし、聖書が単なる実務上の事柄を保存していることは、ほとんどありません。</w:t>
      </w:r>
    </w:p>
    <w:bookmarkEnd w:id="0"/>
    <w:p w14:paraId="5C097F03" w14:textId="5E23FA64" w:rsidR="00A7291B" w:rsidRDefault="0025169D" w:rsidP="00A7291B">
      <w:pPr>
        <w:pStyle w:val="NormalBlock"/>
      </w:pPr>
      <w:r>
        <w:t>これらのラッパは、神学的なパターンを確立します。神がラッパを吹き鳴らされるとき、待つことは終わり、応答が始まります。荒野での教えとして始まったものが、後に新約聖書が復活、裁き、そして神の王国の完成を描写するために用いる型となります。</w:t>
      </w:r>
    </w:p>
    <w:p w14:paraId="27FB83DB" w14:textId="77777777" w:rsidR="00227BF5" w:rsidRDefault="00227BF5" w:rsidP="00227BF5">
      <w:pPr>
        <w:pStyle w:val="Heading3"/>
      </w:pPr>
      <w:r>
        <w:t>民数記10章でラッパが成し遂げたこと</w:t>
      </w:r>
    </w:p>
    <w:bookmarkEnd w:id="0"/>
    <w:bookmarkEnd w:id="0"/>
    <w:p w14:paraId="5C097F03" w14:textId="5E23FA64" w:rsidR="00A7291B" w:rsidRDefault="0025169D" w:rsidP="00A7291B">
      <w:pPr>
        <w:pStyle w:val="NormalBlock"/>
      </w:pPr>
      <w:r>
        <w:t>このテキストは、ラッパに四つの具体的な目的を割り当てています：</w:t>
      </w:r>
    </w:p>
    <w:bookmarkEnd w:id="0"/>
    <w:p w14:paraId="2EC75E3D" w14:textId="41EDDCE5" w:rsidR="008A3F75" w:rsidRDefault="00932373" w:rsidP="001E1588">
      <w:pPr>
        <w:pStyle w:val="NormalBlock"/>
        <w:numPr>
          <w:ilvl w:val="0"/>
          <w:numId w:val="199"/>
        </w:numPr>
      </w:pPr>
      <w:r w:rsidRPr="00932373">
        <w:t>集会 – 民または指導者たちに、主の前に集まるよう呼びかけること 指示 – 宿営が移動すべき時、またはとどまるべき時を知らせること</w:t>
      </w:r>
    </w:p>
    <w:bookmarkEnd w:id="0"/>
    <w:p w14:paraId="2EC75E3D" w14:textId="41EDDCE5" w:rsidR="008A3F75" w:rsidRDefault="00932373" w:rsidP="001E1588">
      <w:pPr>
        <w:pStyle w:val="NormalBlock"/>
        <w:numPr>
          <w:ilvl w:val="0"/>
          <w:numId w:val="199"/>
        </w:numPr>
      </w:pPr>
      <w:r w:rsidRPr="00932373">
        <w:t>警告 – 戦争または危険の時に警報を鳴らすこと</w:t>
      </w:r>
    </w:p>
    <w:bookmarkEnd w:id="0"/>
    <w:p w14:paraId="2EC75E3D" w14:textId="41EDDCE5" w:rsidR="008A3F75" w:rsidRDefault="00932373" w:rsidP="001E1588">
      <w:pPr>
        <w:pStyle w:val="NormalBlock"/>
        <w:numPr>
          <w:ilvl w:val="0"/>
          <w:numId w:val="199"/>
        </w:numPr>
      </w:pPr>
      <w:r w:rsidRPr="00932373">
        <w:t>記念 – 御自分の民のために、神の契約による顧みを呼び起こすこと</w:t>
      </w:r>
    </w:p>
    <w:bookmarkEnd w:id="0"/>
    <w:bookmarkEnd w:id="0"/>
    <w:p w14:paraId="5C097F03" w14:textId="5E23FA64" w:rsidR="00A7291B" w:rsidRDefault="0025169D" w:rsidP="00A7291B">
      <w:pPr>
        <w:pStyle w:val="NormalBlock"/>
      </w:pPr>
      <w:r>
        <w:t>これらは礼拝の表現のための楽器ではありません。それらは権威ある合図です。ラッパが鳴るとき、何かが起こらなければなりません。イスラエルはラッパの音の意味について投票しませんでした。神がそれを定められたのです。</w:t>
      </w:r>
    </w:p>
    <w:p w14:paraId="27FB83DB" w14:textId="77777777" w:rsidR="00227BF5" w:rsidRDefault="00227BF5" w:rsidP="00227BF5">
      <w:pPr>
        <w:pStyle w:val="Heading3"/>
      </w:pPr>
      <w:r>
        <w:t>ラッパのパターンの継承</w:t>
      </w:r>
    </w:p>
    <w:bookmarkEnd w:id="0"/>
    <w:bookmarkEnd w:id="0"/>
    <w:p w14:paraId="5C097F03" w14:textId="5E23FA64" w:rsidR="00A7291B" w:rsidRDefault="0025169D" w:rsidP="00A7291B">
      <w:pPr>
        <w:pStyle w:val="NormalBlock"/>
      </w:pPr>
      <w:r>
        <w:t>新約聖書は、新しいラッパの神学を創作しているのではありません。それは民数記のパターンを受け継ぎ、拡大しています。パウロの手紙において、ラッパはもはや部族を天幕に集めるのではなく、贖われた者たちをキリストのもとに集めます。</w:t>
      </w:r>
    </w:p>
    <w:bookmarkEnd w:id="0"/>
    <w:p w14:paraId="7E1F9BC8" w14:textId="7BE2687A" w:rsidR="00A7291B" w:rsidRPr="007C2DD5" w:rsidRDefault="0025169D" w:rsidP="007C2DD5">
      <w:pPr>
        <w:pStyle w:val="Quote"/>
      </w:pPr>
      <w:r>
        <w:t>終わりのラッパが鳴り渡る時、一瞬のうちにそうなるのです。天からラッパの音が響くと、死んでいたすべてのクリスチャンは、たちまち朽ちない新しい体に復活します。次に、まだ生き残っている者もまた、一瞬にして新しい体に変わるのです。</w:t>
      </w:r>
    </w:p>
    <w:bookmarkEnd w:id="0"/>
    <w:p w14:paraId="44687C10" w14:textId="5FB066C6" w:rsidR="009C22C1" w:rsidRDefault="009C22C1" w:rsidP="00C35B22">
      <w:pPr>
        <w:pStyle w:val="BibleVerseCite"/>
      </w:pPr>
      <w:r w:rsidRPr="007C2DD5">
        <w:t>- コリント人への手紙Ⅰ 15:52</w:t>
      </w:r>
    </w:p>
    <w:bookmarkEnd w:id="0"/>
    <w:p w14:paraId="7E1F9BC8" w14:textId="7BE2687A" w:rsidR="00A7291B" w:rsidRPr="007C2DD5" w:rsidRDefault="0025169D" w:rsidP="007C2DD5">
      <w:pPr>
        <w:pStyle w:val="Quote"/>
      </w:pPr>
      <w:r>
        <w:t>主は、大号令と、天使の長の声と、神の召集ラッパの響きと共に天から下って来られます。その時、まず最初に復活して主にお会いできるのは、すでにこの世を去っているクリスチャンです。</w:t>
      </w:r>
    </w:p>
    <w:bookmarkEnd w:id="0"/>
    <w:p w14:paraId="44687C10" w14:textId="5FB066C6" w:rsidR="009C22C1" w:rsidRDefault="009C22C1" w:rsidP="00C35B22">
      <w:pPr>
        <w:pStyle w:val="BibleVerseCite"/>
      </w:pPr>
      <w:r w:rsidRPr="007C2DD5">
        <w:t>- テサロニケ人への手紙Ⅰ 4:16</w:t>
      </w:r>
    </w:p>
    <w:bookmarkEnd w:id="0"/>
    <w:p w14:paraId="255668C9" w14:textId="77777777" w:rsidR="00A7291B" w:rsidRDefault="0025169D" w:rsidP="00A7291B">
      <w:pPr>
        <w:pStyle w:val="PadTop24"/>
      </w:pPr>
      <w:r>
        <w:t>機能は変わっていません。規模が拡大されています。</w:t>
      </w:r>
    </w:p>
    <w:p w14:paraId="27FB83DB" w14:textId="77777777" w:rsidR="00227BF5" w:rsidRDefault="00227BF5" w:rsidP="00227BF5">
      <w:pPr>
        <w:pStyle w:val="Heading3"/>
      </w:pPr>
      <w:r>
        <w:t>黙示録におけるラッパと終末論</w:t>
      </w:r>
    </w:p>
    <w:bookmarkEnd w:id="0"/>
    <w:bookmarkEnd w:id="0"/>
    <w:p w14:paraId="5C097F03" w14:textId="5E23FA64" w:rsidR="00A7291B" w:rsidRDefault="0025169D" w:rsidP="00A7291B">
      <w:pPr>
        <w:pStyle w:val="NormalBlock"/>
      </w:pPr>
      <w:r>
        <w:t>ヨハネの黙示録は、ラッパを背景的な象徴ではなく、神の介入の時として提示しています。それぞれのラッパは、神が展開される裁きと贖いにおける、取り消すことのできない行動を告げ知らせます。</w:t>
      </w:r>
    </w:p>
    <w:bookmarkEnd w:id="0"/>
    <w:p w14:paraId="5C097F03" w14:textId="5E23FA64" w:rsidR="00A7291B" w:rsidRDefault="0025169D" w:rsidP="00A7291B">
      <w:pPr>
        <w:pStyle w:val="NormalBlock"/>
      </w:pPr>
      <w:r>
        <w:t>特に第七のラッパ（ヨハネの黙示録 11:15）において、そのメッセージは明白です。遅延は終わりました。神の国はもはや待ち望まれているのではなく、宣言されています。</w:t>
      </w:r>
    </w:p>
    <w:bookmarkEnd w:id="0"/>
    <w:p w14:paraId="5C097F03" w14:textId="5E23FA64" w:rsidR="00A7291B" w:rsidRDefault="0025169D" w:rsidP="00A7291B">
      <w:pPr>
        <w:pStyle w:val="NormalBlock"/>
      </w:pPr>
      <w:r>
        <w:t>これは民数記10章に正確に従っています。ラッパは、準備から実行への移行を示します。</w:t>
      </w:r>
    </w:p>
    <w:p w14:paraId="27FB83DB" w14:textId="77777777" w:rsidR="00227BF5" w:rsidRDefault="00227BF5" w:rsidP="00227BF5">
      <w:pPr>
        <w:pStyle w:val="Heading3"/>
      </w:pPr>
      <w:r>
        <w:t>ラッパが意味するものではないもの</w:t>
      </w:r>
    </w:p>
    <w:bookmarkEnd w:id="0"/>
    <w:bookmarkEnd w:id="0"/>
    <w:p w14:paraId="5C097F03" w14:textId="5E23FA64" w:rsidR="00A7291B" w:rsidRDefault="0025169D" w:rsidP="00A7291B">
      <w:pPr>
        <w:pStyle w:val="NormalBlock"/>
      </w:pPr>
      <w:r>
        <w:t>聖書的に、ラッパは次のものではありません：</w:t>
      </w:r>
    </w:p>
    <w:bookmarkEnd w:id="0"/>
    <w:p w14:paraId="2EC75E3D" w14:textId="41EDDCE5" w:rsidR="008A3F75" w:rsidRDefault="00932373" w:rsidP="001E1588">
      <w:pPr>
        <w:pStyle w:val="NormalBlock"/>
        <w:numPr>
          <w:ilvl w:val="0"/>
          <w:numId w:val="199"/>
        </w:numPr>
      </w:pPr>
      <w:r w:rsidRPr="00932373">
        <w:t>説教のための比喩</w:t>
      </w:r>
    </w:p>
    <w:bookmarkEnd w:id="0"/>
    <w:p w14:paraId="2EC75E3D" w14:textId="41EDDCE5" w:rsidR="008A3F75" w:rsidRDefault="00932373" w:rsidP="001E1588">
      <w:pPr>
        <w:pStyle w:val="NormalBlock"/>
        <w:numPr>
          <w:ilvl w:val="0"/>
          <w:numId w:val="199"/>
        </w:numPr>
      </w:pPr>
      <w:r w:rsidRPr="00932373">
        <w:t>感情的な礼拝の表現</w:t>
      </w:r>
    </w:p>
    <w:bookmarkEnd w:id="0"/>
    <w:p w14:paraId="2EC75E3D" w14:textId="41EDDCE5" w:rsidR="008A3F75" w:rsidRDefault="00932373" w:rsidP="001E1588">
      <w:pPr>
        <w:pStyle w:val="NormalBlock"/>
        <w:numPr>
          <w:ilvl w:val="0"/>
          <w:numId w:val="199"/>
        </w:numPr>
      </w:pPr>
      <w:r w:rsidRPr="00932373">
        <w:t>霊性の一般的な象徴</w:t>
      </w:r>
    </w:p>
    <w:bookmarkEnd w:id="0"/>
    <w:bookmarkEnd w:id="0"/>
    <w:p w14:paraId="5C097F03" w14:textId="5E23FA64" w:rsidR="00A7291B" w:rsidRDefault="0025169D" w:rsidP="00A7291B">
      <w:pPr>
        <w:pStyle w:val="NormalBlock"/>
      </w:pPr>
      <w:r>
        <w:t>それらは契約に関する宣言です。それらは身分、方向、そして運命を変えます。神がラッパを鳴らされるとき、中立は消え去ります。</w:t>
      </w:r>
    </w:p>
    <w:p w14:paraId="27FB83DB" w14:textId="77777777" w:rsidR="00227BF5" w:rsidRDefault="00227BF5" w:rsidP="00227BF5">
      <w:pPr>
        <w:pStyle w:val="Heading3"/>
      </w:pPr>
      <w:r>
        <w:t>神学的軌跡</w:t>
      </w:r>
    </w:p>
    <w:bookmarkEnd w:id="0"/>
    <w:bookmarkEnd w:id="0"/>
    <w:p w14:paraId="2EC75E3D" w14:textId="41EDDCE5" w:rsidR="008A3F75" w:rsidRDefault="00932373" w:rsidP="001E1588">
      <w:pPr>
        <w:pStyle w:val="NormalBlock"/>
        <w:numPr>
          <w:ilvl w:val="0"/>
          <w:numId w:val="199"/>
        </w:numPr>
      </w:pPr>
      <w:r w:rsidRPr="00932373">
        <w:t>民数記 10章 – イスラエルを集める；移動の合図をする；戦いを警告する；記念を呼び起こす</w:t>
      </w:r>
    </w:p>
    <w:bookmarkEnd w:id="0"/>
    <w:p w14:paraId="2EC75E3D" w14:textId="41EDDCE5" w:rsidR="008A3F75" w:rsidRDefault="00932373" w:rsidP="001E1588">
      <w:pPr>
        <w:pStyle w:val="NormalBlock"/>
        <w:numPr>
          <w:ilvl w:val="0"/>
          <w:numId w:val="199"/>
        </w:numPr>
      </w:pPr>
      <w:r w:rsidRPr="00932373">
        <w:t>新約における成就 – 贖われた者たちを集める；復活の合図をする；裁きを告げる；契約の約束を実行する</w:t>
      </w:r>
    </w:p>
    <w:bookmarkEnd w:id="0"/>
    <w:bookmarkEnd w:id="0"/>
    <w:p w14:paraId="5C097F03" w14:textId="5E23FA64" w:rsidR="00A7291B" w:rsidRDefault="0025169D" w:rsidP="00A7291B">
      <w:pPr>
        <w:pStyle w:val="NormalBlock"/>
      </w:pPr>
      <w:r>
        <w:t>同じ神が語られる。同じ合図が鳴り響く。聞き手は普遍的なものとなる。</w:t>
      </w:r>
    </w:p>
    <w:p w14:paraId="27FB83DB" w14:textId="77777777" w:rsidR="00227BF5" w:rsidRDefault="00227BF5" w:rsidP="00227BF5">
      <w:pPr>
        <w:pStyle w:val="Heading3"/>
      </w:pPr>
      <w:r>
        <w:t>なぜこれが重要なのか</w:t>
      </w:r>
    </w:p>
    <w:bookmarkEnd w:id="0"/>
    <w:bookmarkEnd w:id="0"/>
    <w:p w14:paraId="5C097F03" w14:textId="5E23FA64" w:rsidR="00A7291B" w:rsidRDefault="0025169D" w:rsidP="00A7291B">
      <w:pPr>
        <w:pStyle w:val="NormalBlock"/>
      </w:pPr>
      <w:r>
        <w:t>民数記10章のラッパは、神が歴史を沈黙のうちに統治されるのではないことを私たちに思い起こさせます。決定的な時に、神はご自身の行動を明確かつ公に告げられます。終末論的に言えば、ラッパは次のことを意味します。歴史は漂流しているのではありません。召集されているのです。</w:t>
      </w:r>
    </w:p>
    <w:bookmarkEnd w:id="0"/>
    <w:p w14:paraId="5C097F03" w14:textId="5E23FA64" w:rsidR="00A7291B" w:rsidRDefault="0025169D" w:rsidP="00A7291B">
      <w:pPr>
        <w:pStyle w:val="NormalBlock"/>
      </w:pPr>
      <w:r>
        <w:t>そしてラッパが鳴り響くとき、残される唯一の問いは、それが何を意味するかではなく、私たちがどのように応答するかです。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