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Aún mayor</w:t>
      </w:r>
    </w:p>
    <w:bookmarkEnd w:id="0"/>
    <w:p w14:paraId="7E1F9BC8" w14:textId="7BE2687A" w:rsidR="00A7291B" w:rsidRPr="007C2DD5" w:rsidRDefault="0025169D" w:rsidP="007C2DD5">
      <w:pPr>
        <w:pStyle w:val="Quote"/>
      </w:pPr>
      <w:r>
        <w:t>Su resplandor es como la luz; </w:t>
        <w:br/>
        <w:t>tiene rayos que salen de su mano,</w:t>
        <w:br/>
        <w:t>y allí se oculta su poder.</w:t>
      </w:r>
    </w:p>
    <w:bookmarkEnd w:id="0"/>
    <w:p w14:paraId="44687C10" w14:textId="5FB066C6" w:rsidR="009C22C1" w:rsidRDefault="009C22C1" w:rsidP="00C35B22">
      <w:pPr>
        <w:pStyle w:val="BibleVerseCite"/>
      </w:pPr>
      <w:r w:rsidRPr="007C2DD5">
        <w:t>- Habacuc 3:4</w:t>
      </w:r>
    </w:p>
    <w:bookmarkEnd w:id="0"/>
    <w:p w14:paraId="255668C9" w14:textId="77777777" w:rsidR="00A7291B" w:rsidRDefault="0025169D" w:rsidP="00A7291B">
      <w:pPr>
        <w:pStyle w:val="PadTop24"/>
      </w:pPr>
      <w:r>
        <w:t>Habacuc describe la aparición de Dios con una imagen impactante. Una luz brillante resplandece desde Sus manos, pero Su poder permanece oculto allí. El profeta no está sugiriendo que Dios tenga manos físicas ni explicando cómo obra el poder divino. Está usando imágenes humanas para describir una realidad espiritual que está más allá del entendimiento humano.</w:t>
      </w:r>
    </w:p>
    <w:p w14:paraId="27FB83DB" w14:textId="77777777" w:rsidR="00227BF5" w:rsidRDefault="00227BF5" w:rsidP="00227BF5">
      <w:pPr>
        <w:pStyle w:val="Heading3"/>
      </w:pPr>
      <w:r>
        <w:t>Revelado pero aún oculto</w:t>
      </w:r>
    </w:p>
    <w:bookmarkEnd w:id="0"/>
    <w:bookmarkEnd w:id="0"/>
    <w:p w14:paraId="5C097F03" w14:textId="5E23FA64" w:rsidR="00A7291B" w:rsidRDefault="0025169D" w:rsidP="00A7291B">
      <w:pPr>
        <w:pStyle w:val="NormalBlock"/>
      </w:pPr>
      <w:r>
        <w:t>En las Escrituras, la mano a menudo representa la capacidad de actuar. Las manos de Dios crean, liberan, juzgan y protegen. Los rayos que resplandecen de Sus manos representan el poder divino entrando en el mundo visible.</w:t>
      </w:r>
    </w:p>
    <w:bookmarkEnd w:id="0"/>
    <w:p w14:paraId="5C097F03" w14:textId="5E23FA64" w:rsidR="00A7291B" w:rsidRDefault="0025169D" w:rsidP="00A7291B">
      <w:pPr>
        <w:pStyle w:val="NormalBlock"/>
      </w:pPr>
      <w:r>
        <w:t>La palabra sorprendente es «oculto». Habacuc ve una manifestación abrumadora de gloria, pero reconoce que está presenciando solo una pequeña parte de la verdadera fuerza de Dios. Lo que Dios revela es magnífico, pero lo que permanece oculto es aún mayor.</w:t>
      </w:r>
    </w:p>
    <w:bookmarkEnd w:id="0"/>
    <w:p w14:paraId="5C097F03" w14:textId="5E23FA64" w:rsidR="00A7291B" w:rsidRDefault="0025169D" w:rsidP="00A7291B">
      <w:pPr>
        <w:pStyle w:val="NormalBlock"/>
      </w:pPr>
      <w:r>
        <w:t>Esto es importante porque naturalmente medimos la actividad de Dios por lo que podemos ver. Cuando Él responde a una oración, abre una puerta o nos libra de la aflicción, reconocemos Su poder. Sin embargo, cuando parece que no está sucediendo nada, podemos suponer que Dios está ausente o inactivo.</w:t>
      </w:r>
    </w:p>
    <w:p w14:paraId="27FB83DB" w14:textId="77777777" w:rsidR="00227BF5" w:rsidRDefault="00227BF5" w:rsidP="00227BF5">
      <w:pPr>
        <w:pStyle w:val="Heading3"/>
      </w:pPr>
      <w:r>
        <w:t>Poder bajo control perfecto</w:t>
      </w:r>
    </w:p>
    <w:bookmarkEnd w:id="0"/>
    <w:bookmarkEnd w:id="0"/>
    <w:p w14:paraId="5C097F03" w14:textId="5E23FA64" w:rsidR="00A7291B" w:rsidRDefault="0025169D" w:rsidP="00A7291B">
      <w:pPr>
        <w:pStyle w:val="NormalBlock"/>
      </w:pPr>
      <w:r>
        <w:t>El poder oculto de Dios no es un poder inactivo. Es una fuerza mantenida bajo un control perfecto. A diferencia del poder humano, que a menudo se exhibe para impresionar a otros o se usa impulsivamente, el poder de Dios se manifiesta conforme a Su sabiduría y propósito.</w:t>
      </w:r>
    </w:p>
    <w:bookmarkEnd w:id="0"/>
    <w:p w14:paraId="5C097F03" w14:textId="5E23FA64" w:rsidR="00A7291B" w:rsidRDefault="0025169D" w:rsidP="00A7291B">
      <w:pPr>
        <w:pStyle w:val="NormalBlock"/>
      </w:pPr>
      <w:r>
        <w:t>Habacuc necesitaba esta seguridad. Babilonia estaba ascendiendo, Judá estaba corrompida y el plan de Dios parecía difícil de entender. Sin embargo, el Señor no había perdido el control. Su poder permanecía en Sus manos, listo para ser revelado en el momento apropiado.</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El ocultamiento de Dios nunca debe confundirse con la ausencia de Dios. Solo vemos los rayos; Él sostiene la fuente. Somos testigos de actos particulares de Su poder, pero nunca de toda su medida.</w:t>
      </w:r>
    </w:p>
    <w:bookmarkEnd w:id="0"/>
    <w:p w14:paraId="5C097F03" w14:textId="5E23FA64" w:rsidR="00A7291B" w:rsidRDefault="0025169D" w:rsidP="00A7291B">
      <w:pPr>
        <w:pStyle w:val="NormalBlock"/>
      </w:pPr>
      <w:r>
        <w:t>La fe no depende únicamente de lo que Dios nos está mostrando actualmente. También descansa en lo que permanece oculto en Él. Cualquier poder que ya hayamos visto es solo un atisbo. Lo que Dios aún no ha revelado es todavía mayor.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