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Ainda Maior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E o seu resplendor era como a luz, raios brilhantes saíam da sua mão, e ali estava o esconderijo da sua força.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Habacuque 3:4</w:t>
      </w:r>
    </w:p>
    <w:bookmarkEnd w:id="0"/>
    <w:p w14:paraId="255668C9" w14:textId="77777777" w:rsidR="00A7291B" w:rsidRDefault="0025169D" w:rsidP="00A7291B">
      <w:pPr>
        <w:pStyle w:val="PadTop24"/>
      </w:pPr>
      <w:r>
        <w:t>Habacuque descreve a aparição de Deus com uma imagem impressionante. Uma luz brilhante resplandece de Suas mãos, contudo Seu poder permanece oculto ali. O profeta não está sugerindo que Deus tenha mãos físicas nem explicando como o poder divino opera. Ele está usando uma imagem humana para descrever uma realidade espiritual além da compreensão humana.</w:t>
      </w:r>
    </w:p>
    <w:p w14:paraId="27FB83DB" w14:textId="77777777" w:rsidR="00227BF5" w:rsidRDefault="00227BF5" w:rsidP="00227BF5">
      <w:pPr>
        <w:pStyle w:val="Heading3"/>
      </w:pPr>
      <w:r>
        <w:t>Revelado, mas ainda oculto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Nas Escrituras, a mão frequentemente representa a capacidade de agir. As mãos de Deus criam, livram, julgam e protegem. Os raios que brilham de Suas mãos retratam o poder divino entrando no mundo visível.</w:t>
      </w:r>
    </w:p>
    <w:bookmarkEnd w:id="0"/>
    <w:p w14:paraId="5C097F03" w14:textId="5E23FA64" w:rsidR="00A7291B" w:rsidRDefault="0025169D" w:rsidP="00A7291B">
      <w:pPr>
        <w:pStyle w:val="NormalBlock"/>
      </w:pPr>
      <w:r>
        <w:t>A palavra surpreendente é "oculto". Habacuque vê uma manifestação avassaladora da glória, mas reconhece que está testemunhando apenas uma pequena parte da verdadeira força de Deus. O que Deus revela é magnífico, mas o que permanece oculto é ainda maior.</w:t>
      </w:r>
    </w:p>
    <w:bookmarkEnd w:id="0"/>
    <w:p w14:paraId="5C097F03" w14:textId="5E23FA64" w:rsidR="00A7291B" w:rsidRDefault="0025169D" w:rsidP="00A7291B">
      <w:pPr>
        <w:pStyle w:val="NormalBlock"/>
      </w:pPr>
      <w:r>
        <w:t>Isso é importante porque naturalmente medimos a atividade de Deus pelo que podemos ver. Quando Ele responde a uma oração, abre uma porta ou nos livra de uma dificuldade, reconhecemos o Seu poder. Quando, porém, nada parece estar acontecendo, podemos presumir que Deus está ausente ou inativo.</w:t>
      </w:r>
    </w:p>
    <w:p w14:paraId="27FB83DB" w14:textId="77777777" w:rsidR="00227BF5" w:rsidRDefault="00227BF5" w:rsidP="00227BF5">
      <w:pPr>
        <w:pStyle w:val="Heading3"/>
      </w:pPr>
      <w:r>
        <w:t>Poder Sob Perfeito Controle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poder oculto de Deus não é poder adormecido. É força mantida sob perfeito controle. Diferentemente do poder humano, que muitas vezes é exibido para impressionar os outros ou usado impulsivamente, o poder de Deus é liberado de acordo com Sua sabedoria e propósito.</w:t>
      </w:r>
    </w:p>
    <w:bookmarkEnd w:id="0"/>
    <w:p w14:paraId="5C097F03" w14:textId="5E23FA64" w:rsidR="00A7291B" w:rsidRDefault="0025169D" w:rsidP="00A7291B">
      <w:pPr>
        <w:pStyle w:val="NormalBlock"/>
      </w:pPr>
      <w:r>
        <w:t>Habacuque precisava dessa garantia. A Babilônia estava se levantando, Judá estava corrompida, e o plano de Deus parecia difícil de entender. Contudo, o Senhor não havia perdido o controle. Seu poder permanecia em Suas mãos, pronto para ser revelado no tempo apropriado.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ocultamento de Deus nunca deve ser confundido com a ausência de Deus. Vemos apenas os raios; Ele detém a fonte. Testemunhamos atos específicos de seu poder, mas nunca sua medida completa.</w:t>
      </w:r>
    </w:p>
    <w:bookmarkEnd w:id="0"/>
    <w:p w14:paraId="5C097F03" w14:textId="5E23FA64" w:rsidR="00A7291B" w:rsidRDefault="0025169D" w:rsidP="00A7291B">
      <w:pPr>
        <w:pStyle w:val="NormalBlock"/>
      </w:pPr>
      <w:r>
        <w:t>A fé não depende apenas do que Deus está nos mostrando no presente. Ela também repousa sobre o que permanece oculto nEle. Todo o poder que já vimos é apenas um vislumbre. O que Deus ainda não revelou é ainda maior.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