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Amor em Flor</w:t>
      </w:r>
    </w:p>
    <w:p w14:paraId="670F8077" w14:textId="038F6EFB" w:rsidR="00944B2D" w:rsidRDefault="00944B2D" w:rsidP="00944B2D">
      <w:pPr>
        <w:pStyle w:val="ChapterVerse"/>
      </w:pPr>
      <w:r w:rsidRPr="00944B2D">
        <w:t>Cantares de Salomão 2:1-17</w:t>
      </w:r>
    </w:p>
    <w:bookmarkEnd w:id="0"/>
    <w:p w14:paraId="5C097F03" w14:textId="5E23FA64" w:rsidR="00A7291B" w:rsidRDefault="0025169D" w:rsidP="00A7291B">
      <w:pPr>
        <w:pStyle w:val="NormalBlock"/>
      </w:pPr>
      <w:r>
        <w:t>Um dos momentos mais belos em Cântico dos Cânticos ocorre quando os amantes começam a celebrar abertamente sua afeição um pelo outro. O que havia sido atração e admiração agora floresce em amor declarado. A poesia do capítulo dois é rica em imagens extraídas da natureza–flores, vinhas, primavera e o despertar da vida após o inverno.</w:t>
      </w:r>
    </w:p>
    <w:bookmarkEnd w:id="0"/>
    <w:p w14:paraId="5C097F03" w14:textId="5E23FA64" w:rsidR="00A7291B" w:rsidRDefault="0025169D" w:rsidP="00A7291B">
      <w:pPr>
        <w:pStyle w:val="NormalBlock"/>
      </w:pPr>
      <w:r>
        <w:t>A poesia hebraica frequentemente comunica movimento emocional por meio de imagens, em vez de explicações lógicas. Em vez de definir o amor, Salomão pinta imagens do amor se desenvolvendo no mundo natural. O resultado é um momento poético em que o próprio amor parece florescer como a primavera em um jardim.</w:t>
      </w:r>
    </w:p>
    <w:p w14:paraId="27FB83DB" w14:textId="77777777" w:rsidR="00227BF5" w:rsidRDefault="00227BF5" w:rsidP="00227BF5">
      <w:pPr>
        <w:pStyle w:val="Heading3"/>
      </w:pPr>
      <w:r>
        <w:t>A Flor do Vale</w:t>
      </w:r>
    </w:p>
    <w:bookmarkEnd w:id="0"/>
    <w:bookmarkEnd w:id="0"/>
    <w:p w14:paraId="5C097F03" w14:textId="5E23FA64" w:rsidR="00A7291B" w:rsidRDefault="0025169D" w:rsidP="00A7291B">
      <w:pPr>
        <w:pStyle w:val="NormalBlock"/>
      </w:pPr>
      <w:r>
        <w:t>A mulher começa:</w:t>
      </w:r>
    </w:p>
    <w:bookmarkEnd w:id="0"/>
    <w:p w14:paraId="7E1F9BC8" w14:textId="7BE2687A" w:rsidR="00A7291B" w:rsidRPr="007C2DD5" w:rsidRDefault="0025169D" w:rsidP="007C2DD5">
      <w:pPr>
        <w:pStyle w:val="Quote"/>
      </w:pPr>
      <w:r>
        <w:t>Eu sou a rosa de Sarom, o lírio dos vales.</w:t>
      </w:r>
    </w:p>
    <w:bookmarkEnd w:id="0"/>
    <w:p w14:paraId="44687C10" w14:textId="5FB066C6" w:rsidR="009C22C1" w:rsidRDefault="009C22C1" w:rsidP="00C35B22">
      <w:pPr>
        <w:pStyle w:val="BibleVerseCite"/>
      </w:pPr>
      <w:r w:rsidRPr="007C2DD5">
        <w:t>- Cantares de Salomão 2:1</w:t>
      </w:r>
    </w:p>
    <w:bookmarkEnd w:id="0"/>
    <w:p w14:paraId="255668C9" w14:textId="77777777" w:rsidR="00A7291B" w:rsidRDefault="0025169D" w:rsidP="00A7291B">
      <w:pPr>
        <w:pStyle w:val="PadTop24"/>
      </w:pPr>
      <w:r>
        <w:t>Em vez de vangloriar-se, esta frase provavelmente expressa uma beleza humilde. As flores que ela menciona eram flores silvestres comuns em Israel. Ela não se vê como rara ou extraordinária, mas como uma simples flor que cresce nos campos.</w:t>
      </w:r>
    </w:p>
    <w:bookmarkEnd w:id="0"/>
    <w:p w14:paraId="5C097F03" w14:textId="5E23FA64" w:rsidR="00A7291B" w:rsidRDefault="0025169D" w:rsidP="00A7291B">
      <w:pPr>
        <w:pStyle w:val="NormalBlock"/>
      </w:pPr>
      <w:r>
        <w:t>O homem responde imediatamente:</w:t>
      </w:r>
    </w:p>
    <w:bookmarkEnd w:id="0"/>
    <w:p w14:paraId="7E1F9BC8" w14:textId="7BE2687A" w:rsidR="00A7291B" w:rsidRPr="007C2DD5" w:rsidRDefault="0025169D" w:rsidP="007C2DD5">
      <w:pPr>
        <w:pStyle w:val="Quote"/>
      </w:pPr>
      <w:r>
        <w:t>Qual o lírio entre os espinhos, tal é a minha amiga entre as filhas.</w:t>
      </w:r>
    </w:p>
    <w:bookmarkEnd w:id="0"/>
    <w:p w14:paraId="44687C10" w14:textId="5FB066C6" w:rsidR="009C22C1" w:rsidRDefault="009C22C1" w:rsidP="00C35B22">
      <w:pPr>
        <w:pStyle w:val="BibleVerseCite"/>
      </w:pPr>
      <w:r w:rsidRPr="007C2DD5">
        <w:t>- Cantares de Salomão 2:2</w:t>
      </w:r>
    </w:p>
    <w:bookmarkEnd w:id="0"/>
    <w:p w14:paraId="255668C9" w14:textId="77777777" w:rsidR="00A7291B" w:rsidRDefault="0025169D" w:rsidP="00A7291B">
      <w:pPr>
        <w:pStyle w:val="PadTop24"/>
      </w:pPr>
      <w:r>
        <w:t>Aqui vemos um padrão típico da poesia hebraica de amor–afirmação paralela. Ela se descreve modestamente, e ele a eleva acima de todas as outras. Entre muitas mulheres, ela se destaca como uma flor delicada cercada de espinhos.</w:t>
      </w:r>
    </w:p>
    <w:bookmarkEnd w:id="0"/>
    <w:p w14:paraId="5C097F03" w14:textId="5E23FA64" w:rsidR="00A7291B" w:rsidRDefault="0025169D" w:rsidP="00A7291B">
      <w:pPr>
        <w:pStyle w:val="NormalBlock"/>
      </w:pPr>
      <w:r>
        <w:t>A troca poética mostra um princípio fundamental do amor saudável: cada parceiro procura elevar o outro em vez de a si mesmo.</w:t>
      </w:r>
    </w:p>
    <w:p w14:paraId="27FB83DB" w14:textId="77777777" w:rsidR="00227BF5" w:rsidRDefault="00227BF5" w:rsidP="00227BF5">
      <w:pPr>
        <w:pStyle w:val="Heading3"/>
      </w:pPr>
      <w:r>
        <w:t>Descanse à Sombra do Amor</w:t>
      </w:r>
    </w:p>
    <w:bookmarkEnd w:id="0"/>
    <w:bookmarkEnd w:id="0"/>
    <w:p w14:paraId="5C097F03" w14:textId="5E23FA64" w:rsidR="00A7291B" w:rsidRDefault="0025169D" w:rsidP="00A7291B">
      <w:pPr>
        <w:pStyle w:val="NormalBlock"/>
      </w:pPr>
      <w:r>
        <w:t>A mulher continua a imagem:</w:t>
      </w:r>
    </w:p>
    <w:bookmarkEnd w:id="0"/>
    <w:p w14:paraId="7E1F9BC8" w14:textId="7BE2687A" w:rsidR="00A7291B" w:rsidRPr="007C2DD5" w:rsidRDefault="0025169D" w:rsidP="007C2DD5">
      <w:pPr>
        <w:pStyle w:val="Quote"/>
      </w:pPr>
      <w:r>
        <w:t>Qual a macieira entre as árvores do bosque, tal é o meu amado entre os filhos; desejo muito a sua sombra e debaixo dela me assento; e o seu fruto é doce ao meu paladar.</w:t>
      </w:r>
    </w:p>
    <w:bookmarkEnd w:id="0"/>
    <w:p w14:paraId="44687C10" w14:textId="5FB066C6" w:rsidR="009C22C1" w:rsidRDefault="009C22C1" w:rsidP="00C35B22">
      <w:pPr>
        <w:pStyle w:val="BibleVerseCite"/>
      </w:pPr>
      <w:r w:rsidRPr="007C2DD5">
        <w:t>- Cantares de Salomão 2:3</w:t>
      </w:r>
    </w:p>
    <w:bookmarkEnd w:id="0"/>
    <w:p w14:paraId="255668C9" w14:textId="77777777" w:rsidR="00A7291B" w:rsidRDefault="0025169D" w:rsidP="00A7291B">
      <w:pPr>
        <w:pStyle w:val="PadTop24"/>
      </w:pPr>
      <w:r>
        <w:t>A imagem da macieira sugere tanto proteção quanto alimento. Entre as árvores comuns da floresta, a macieira oferece sombra e fruto. Da mesma forma, o amado torna-se um lugar de conforto e provisão.</w:t>
      </w:r>
    </w:p>
    <w:bookmarkEnd w:id="0"/>
    <w:p w14:paraId="5C097F03" w14:textId="5E23FA64" w:rsidR="00A7291B" w:rsidRDefault="0025169D" w:rsidP="00A7291B">
      <w:pPr>
        <w:pStyle w:val="NormalBlock"/>
      </w:pPr>
      <w:r>
        <w:t>Ela continua:</w:t>
      </w:r>
    </w:p>
    <w:bookmarkEnd w:id="0"/>
    <w:p w14:paraId="7E1F9BC8" w14:textId="7BE2687A" w:rsidR="00A7291B" w:rsidRPr="007C2DD5" w:rsidRDefault="0025169D" w:rsidP="007C2DD5">
      <w:pPr>
        <w:pStyle w:val="Quote"/>
      </w:pPr>
      <w:r>
        <w:t>Levou-me à sala do banquete, e o seu estandarte em mim era o amor.</w:t>
      </w:r>
    </w:p>
    <w:bookmarkEnd w:id="0"/>
    <w:p w14:paraId="44687C10" w14:textId="5FB066C6" w:rsidR="009C22C1" w:rsidRDefault="009C22C1" w:rsidP="00C35B22">
      <w:pPr>
        <w:pStyle w:val="BibleVerseCite"/>
      </w:pPr>
      <w:r w:rsidRPr="007C2DD5">
        <w:t>- Cantares de Salomão 2:4</w:t>
      </w:r>
    </w:p>
    <w:bookmarkEnd w:id="0"/>
    <w:p w14:paraId="255668C9" w14:textId="77777777" w:rsidR="00A7291B" w:rsidRDefault="0025169D" w:rsidP="00A7291B">
      <w:pPr>
        <w:pStyle w:val="PadTop24"/>
      </w:pPr>
      <w:r>
        <w:t>A frase "o estandarte sobre mim é o amor" é uma das linhas mais memoráveis do livro. Nos tempos antigos, um estandarte representava identidade, proteção ou pertencimento. Aqui, o próprio amor se torna a cobertura que marca o relacionamento deles.</w:t>
      </w:r>
    </w:p>
    <w:bookmarkEnd w:id="0"/>
    <w:p w14:paraId="5C097F03" w14:textId="5E23FA64" w:rsidR="00A7291B" w:rsidRDefault="0025169D" w:rsidP="00A7291B">
      <w:pPr>
        <w:pStyle w:val="NormalBlock"/>
      </w:pPr>
      <w:r>
        <w:t>Esta imagem sugere que o verdadeiro amor não está escondido nem envergonhado. Ele se manifesta abertamente, como uma bandeira erguida para que todos a vejam.</w:t>
      </w:r>
    </w:p>
    <w:p w14:paraId="27FB83DB" w14:textId="77777777" w:rsidR="00227BF5" w:rsidRDefault="00227BF5" w:rsidP="00227BF5">
      <w:pPr>
        <w:pStyle w:val="Heading3"/>
      </w:pPr>
      <w:r>
        <w:t>O Despertar do Amor como a Primavera</w:t>
      </w:r>
    </w:p>
    <w:bookmarkEnd w:id="0"/>
    <w:bookmarkEnd w:id="0"/>
    <w:p w14:paraId="5C097F03" w14:textId="5E23FA64" w:rsidR="00A7291B" w:rsidRDefault="0025169D" w:rsidP="00A7291B">
      <w:pPr>
        <w:pStyle w:val="NormalBlock"/>
      </w:pPr>
      <w:r>
        <w:t>A cena poética muda repentinamente para a chegada da primavera:</w:t>
      </w:r>
    </w:p>
    <w:bookmarkEnd w:id="0"/>
    <w:p w14:paraId="7E1F9BC8" w14:textId="7BE2687A" w:rsidR="00A7291B" w:rsidRPr="007C2DD5" w:rsidRDefault="0025169D" w:rsidP="007C2DD5">
      <w:pPr>
        <w:pStyle w:val="Quote"/>
      </w:pPr>
      <w:r>
        <w:t>¹¹ Porque eis que passou o inverno: a chuva cessou e se foi. ¹² Aparecem as flores na terra, o tempo de cantar chega, e a voz da rola ouve-se em nossa terra.</w:t>
      </w:r>
    </w:p>
    <w:bookmarkEnd w:id="0"/>
    <w:p w14:paraId="44687C10" w14:textId="5FB066C6" w:rsidR="009C22C1" w:rsidRDefault="009C22C1" w:rsidP="00C35B22">
      <w:pPr>
        <w:pStyle w:val="BibleVerseCite"/>
      </w:pPr>
      <w:r w:rsidRPr="007C2DD5">
        <w:t>- Cantares de Salomão 2:11-12</w:t>
      </w:r>
    </w:p>
    <w:bookmarkEnd w:id="0"/>
    <w:p w14:paraId="255668C9" w14:textId="77777777" w:rsidR="00A7291B" w:rsidRDefault="0025169D" w:rsidP="00A7291B">
      <w:pPr>
        <w:pStyle w:val="PadTop24"/>
      </w:pPr>
      <w:r>
        <w:t>A primavera representa o despertar e uma nova vida. A estação de dormência terminou, e tudo começa a crescer novamente.</w:t>
      </w:r>
    </w:p>
    <w:bookmarkEnd w:id="0"/>
    <w:p w14:paraId="5C097F03" w14:textId="5E23FA64" w:rsidR="00A7291B" w:rsidRDefault="0025169D" w:rsidP="00A7291B">
      <w:pPr>
        <w:pStyle w:val="NormalBlock"/>
      </w:pPr>
      <w:r>
        <w:t>O amante chama sua amada:</w:t>
      </w:r>
    </w:p>
    <w:bookmarkEnd w:id="0"/>
    <w:p w14:paraId="7E1F9BC8" w14:textId="7BE2687A" w:rsidR="00A7291B" w:rsidRPr="007C2DD5" w:rsidRDefault="0025169D" w:rsidP="007C2DD5">
      <w:pPr>
        <w:pStyle w:val="Quote"/>
      </w:pPr>
      <w:r>
        <w:t>A figueira já deu os seus figuinhos, e as vides em flor exalam o seu aroma. Levanta-te, amiga minha, formosa minha, e vem.</w:t>
      </w:r>
    </w:p>
    <w:bookmarkEnd w:id="0"/>
    <w:p w14:paraId="44687C10" w14:textId="5FB066C6" w:rsidR="009C22C1" w:rsidRDefault="009C22C1" w:rsidP="00C35B22">
      <w:pPr>
        <w:pStyle w:val="BibleVerseCite"/>
      </w:pPr>
      <w:r w:rsidRPr="007C2DD5">
        <w:t>- Cantares de Salomão 2:13</w:t>
      </w:r>
    </w:p>
    <w:bookmarkEnd w:id="0"/>
    <w:p w14:paraId="255668C9" w14:textId="77777777" w:rsidR="00A7291B" w:rsidRDefault="0025169D" w:rsidP="00A7291B">
      <w:pPr>
        <w:pStyle w:val="PadTop24"/>
      </w:pPr>
      <w:r>
        <w:t>O convite reflete a energia e a empolgação de um novo amor. Assim como a natureza desperta depois do inverno, o amor também desperta com frescor e esperança.</w:t>
      </w:r>
    </w:p>
    <w:bookmarkEnd w:id="0"/>
    <w:p w14:paraId="5C097F03" w14:textId="5E23FA64" w:rsidR="00A7291B" w:rsidRDefault="0025169D" w:rsidP="00A7291B">
      <w:pPr>
        <w:pStyle w:val="NormalBlock"/>
      </w:pPr>
      <w:r>
        <w:t>A poesia hebraica frequentemente usa imagens sazonais para expressar mudanças emocionais. Aqui, o movimento do inverno para a primavera reflete o florescimento do relacionamento deles.</w:t>
      </w:r>
    </w:p>
    <w:p w14:paraId="27FB83DB" w14:textId="77777777" w:rsidR="00227BF5" w:rsidRDefault="00227BF5" w:rsidP="00227BF5">
      <w:pPr>
        <w:pStyle w:val="Heading3"/>
      </w:pPr>
      <w:r>
        <w:t>Guardando a Vinha</w:t>
      </w:r>
    </w:p>
    <w:bookmarkEnd w:id="0"/>
    <w:bookmarkEnd w:id="0"/>
    <w:p w14:paraId="5C097F03" w14:textId="5E23FA64" w:rsidR="00A7291B" w:rsidRDefault="0025169D" w:rsidP="00A7291B">
      <w:pPr>
        <w:pStyle w:val="NormalBlock"/>
      </w:pPr>
      <w:r>
        <w:t>Próximo ao final da passagem vem uma advertência pequena, mas importante:</w:t>
      </w:r>
    </w:p>
    <w:bookmarkEnd w:id="0"/>
    <w:p w14:paraId="7E1F9BC8" w14:textId="7BE2687A" w:rsidR="00A7291B" w:rsidRPr="007C2DD5" w:rsidRDefault="0025169D" w:rsidP="007C2DD5">
      <w:pPr>
        <w:pStyle w:val="Quote"/>
      </w:pPr>
      <w:r>
        <w:t>Apanhai-me as raposas, as raposinhas, que fazem mal às vinhas, porque as nossas vinhas estão em flor.</w:t>
      </w:r>
    </w:p>
    <w:bookmarkEnd w:id="0"/>
    <w:p w14:paraId="44687C10" w14:textId="5FB066C6" w:rsidR="009C22C1" w:rsidRDefault="009C22C1" w:rsidP="00C35B22">
      <w:pPr>
        <w:pStyle w:val="BibleVerseCite"/>
      </w:pPr>
      <w:r w:rsidRPr="007C2DD5">
        <w:t>- Cantares de Salomão 2:15</w:t>
      </w:r>
    </w:p>
    <w:bookmarkEnd w:id="0"/>
    <w:p w14:paraId="255668C9" w14:textId="77777777" w:rsidR="00A7291B" w:rsidRDefault="0025169D" w:rsidP="00A7291B">
      <w:pPr>
        <w:pStyle w:val="PadTop24"/>
      </w:pPr>
      <w:r>
        <w:t>As raposas eram conhecidas por danificar as vinhas, comendo as uvas novas e destruindo as videiras tenras. Espiritualmente, a imagem lembra aos leitores que o amor crescente deve ser protegido.</w:t>
      </w:r>
    </w:p>
    <w:bookmarkEnd w:id="0"/>
    <w:p w14:paraId="5C097F03" w14:textId="5E23FA64" w:rsidR="00A7291B" w:rsidRDefault="0025169D" w:rsidP="00A7291B">
      <w:pPr>
        <w:pStyle w:val="NormalBlock"/>
      </w:pPr>
      <w:r>
        <w:t>Os relacionamentos muitas vezes começam com beleza e entusiasmo, mas pequenos problemas–negligência, egoísmo, impaciência–podem silenciosamente danificar o que ainda é frágil. O aviso poético de Salomão nos lembra de que o amor em flor requer cuidado.</w:t>
      </w:r>
    </w:p>
    <w:p w14:paraId="27FB83DB" w14:textId="77777777" w:rsidR="00227BF5" w:rsidRDefault="00227BF5" w:rsidP="00227BF5">
      <w:pPr>
        <w:pStyle w:val="Heading3"/>
      </w:pPr>
      <w:r>
        <w:t>Por Que Isso Importa</w:t>
      </w:r>
    </w:p>
    <w:bookmarkEnd w:id="0"/>
    <w:bookmarkEnd w:id="0"/>
    <w:p w14:paraId="5C097F03" w14:textId="5E23FA64" w:rsidR="00A7291B" w:rsidRDefault="0025169D" w:rsidP="00A7291B">
      <w:pPr>
        <w:pStyle w:val="NormalBlock"/>
      </w:pPr>
      <w:r>
        <w:t>O Cântico dos Cânticos lembra aos leitores que o amor romântico faz parte da boa criação de Deus. A Bíblia não trata o amor meramente como dever ou obrigação; ela celebra a alegria, a admiração e a conexão emocional entre marido e mulher.</w:t>
      </w:r>
    </w:p>
    <w:bookmarkEnd w:id="0"/>
    <w:p w14:paraId="5C097F03" w14:textId="5E23FA64" w:rsidR="00A7291B" w:rsidRDefault="0025169D" w:rsidP="00A7291B">
      <w:pPr>
        <w:pStyle w:val="NormalBlock"/>
      </w:pPr>
      <w:r>
        <w:t>Este capítulo mostra que o amor saudável cresce de três maneiras: por meio da afirmação, por meio do deleite mútuo e por meio da cuidadosa proteção do relacionamento. Como uma vinha na primavera, o amor floresce quando é nutrido e protegido.</w:t>
      </w:r>
    </w:p>
    <w:bookmarkEnd w:id="0"/>
    <w:p w14:paraId="5C097F03" w14:textId="5E23FA64" w:rsidR="00A7291B" w:rsidRDefault="0025169D" w:rsidP="00A7291B">
      <w:pPr>
        <w:pStyle w:val="NormalBlock"/>
      </w:pPr>
      <w:r>
        <w:t>Quando esses elementos estão presentes, o amor verdadeiramente floresce.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