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Amore cieco</w:t>
      </w:r>
    </w:p>
    <w:bookmarkEnd w:id="0"/>
    <w:p w14:paraId="5C097F03" w14:textId="5E23FA64" w:rsidR="00A7291B" w:rsidRDefault="0025169D" w:rsidP="00A7291B">
      <w:pPr>
        <w:pStyle w:val="NormalBlock"/>
      </w:pPr>
      <w:r>
        <w:t>Nel decimo capitolo del suo vangelo, Marco descrive una scena in cui Gesù guarisce un uomo cieco che Lo aveva chiamato disperatamente chiedendoGli aiuto. Una volta riacquistata la vista, l'evangelista dice che l'uomo cominciò a seguire Gesù, una persona che non aveva mai nemmeno visto! Questo episodio ci insegna diverse preziose lezioni sul Signore e sul Suo modo di trattare coloro che Lo invocano:</w:t>
      </w:r>
    </w:p>
    <w:p w14:paraId="27FB83DB" w14:textId="77777777" w:rsidR="00227BF5" w:rsidRDefault="00227BF5" w:rsidP="00227BF5">
      <w:pPr>
        <w:pStyle w:val="Heading3"/>
      </w:pPr>
      <w:r>
        <w:t>1. Gesù risponde alle richieste sincere di aiuto</w:t>
      </w:r>
    </w:p>
    <w:bookmarkEnd w:id="0"/>
    <w:bookmarkEnd w:id="0"/>
    <w:p w14:paraId="5C097F03" w14:textId="5E23FA64" w:rsidR="00A7291B" w:rsidRDefault="0025169D" w:rsidP="00A7291B">
      <w:pPr>
        <w:pStyle w:val="NormalBlock"/>
      </w:pPr>
      <w:r>
        <w:t>Quest'uomo mise tutto il suo cuore nel gridare al Signore. Sebbene fosse considerato insignificante nella sua società a causa della sua disabilità, Gesù ascoltò la sua supplica. Il Signore riconoscerà una preghiera fatta con tutto il cuore, anche se proviene da un cuore fragile o spezzato.</w:t>
      </w:r>
    </w:p>
    <w:p w14:paraId="27FB83DB" w14:textId="77777777" w:rsidR="00227BF5" w:rsidRDefault="00227BF5" w:rsidP="00227BF5">
      <w:pPr>
        <w:pStyle w:val="Heading3"/>
      </w:pPr>
      <w:r>
        <w:t>2. Gesù non si impone</w:t>
      </w:r>
    </w:p>
    <w:bookmarkEnd w:id="0"/>
    <w:bookmarkEnd w:id="0"/>
    <w:p w14:paraId="5C097F03" w14:textId="5E23FA64" w:rsidR="00A7291B" w:rsidRDefault="0025169D" w:rsidP="00A7291B">
      <w:pPr>
        <w:pStyle w:val="NormalBlock"/>
      </w:pPr>
      <w:r>
        <w:t>Sebbene abbia guarito miracolosamente la cecità di quest'uomo, Gesù non insistette perché lo seguisse -- il miracolo lasciò comunque intatto il libero arbitrio di questa persona. Gesù non va a caccia di seguaci. Devono decidere da soli se seguirlo oppure no.</w:t>
      </w:r>
    </w:p>
    <w:p w14:paraId="27FB83DB" w14:textId="77777777" w:rsidR="00227BF5" w:rsidRDefault="00227BF5" w:rsidP="00227BF5">
      <w:pPr>
        <w:pStyle w:val="Heading3"/>
      </w:pPr>
      <w:r>
        <w:t>3. Gesù è il vero Dono</w:t>
      </w:r>
    </w:p>
    <w:bookmarkEnd w:id="0"/>
    <w:bookmarkEnd w:id="0"/>
    <w:p w14:paraId="5C097F03" w14:textId="5E23FA64" w:rsidR="00A7291B" w:rsidRDefault="0025169D" w:rsidP="00A7291B">
      <w:pPr>
        <w:pStyle w:val="NormalBlock"/>
      </w:pPr>
      <w:r>
        <w:t>La vista dell'uomo gli fu restituita e questo fu un grande dono. Ma l'intuizione dell'uomo cieco lo portò a perseguire il vero tesoro della sua vita, e quello era Gesù stesso.</w:t>
      </w:r>
    </w:p>
    <w:bookmarkEnd w:id="0"/>
    <w:p w14:paraId="5C097F03" w14:textId="5E23FA64" w:rsidR="00A7291B" w:rsidRDefault="0025169D" w:rsidP="00A7291B">
      <w:pPr>
        <w:pStyle w:val="NormalBlock"/>
      </w:pPr>
      <w:r>
        <w:t>Indipendentemente dalla crescita della nostra famiglia o dalla ricchezza materiale per cui possiamo essere grati in questo periodo dell'anno, non dimentichiamo una cosa certa: vedere Gesù più chiaramente rimarrà sempre la più preziosa delle benedizioni e il motivo del nostro sentito ringraziamento.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