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Botschafter der Hoffnung</w:t>
      </w:r>
    </w:p>
    <w:bookmarkEnd w:id="0"/>
    <w:p w14:paraId="5C097F03" w14:textId="5E23FA64" w:rsidR="00A7291B" w:rsidRDefault="0025169D" w:rsidP="00A7291B">
      <w:pPr>
        <w:pStyle w:val="NormalBlock"/>
      </w:pPr>
      <w:r>
        <w:t>Es gibt Momente im Dienst, in denen Entmutigung gerechtfertigt zu sein scheint. Leiter lehren, warnen, beten und opfern sich jahrelang auf, nur um zuzusehen, wie Menschen dieselben Fehler wiederholen. Mit der Zeit kann Frustration die Hoffnung ersetzen. Samuel stand in 1. Samuel 12 vor einem solchen Moment.</w:t>
      </w:r>
    </w:p>
    <w:bookmarkEnd w:id="0"/>
    <w:p w14:paraId="5C097F03" w14:textId="5E23FA64" w:rsidR="00A7291B" w:rsidRDefault="0025169D" w:rsidP="00A7291B">
      <w:pPr>
        <w:pStyle w:val="NormalBlock"/>
      </w:pPr>
      <w:r>
        <w:t>Israel hatte einen König "wie alle anderen Nationen" verlangt und dabei Gottes Führung verworfen. Samuel verstand, dass ihre Bitte Angst und mangelnden Glauben widerspiegelte. Doch anstatt das Volk im Stich zu lassen, machte Samuel diese bemerkenswerte Aussage: "Es sei aber ferne von mir, dass ich gegen den HERRN sündigen und aufhören sollte, für euch zu beten." – 1 Samuel 12:23</w:t>
      </w:r>
    </w:p>
    <w:bookmarkEnd w:id="0"/>
    <w:p w14:paraId="5C097F03" w14:textId="5E23FA64" w:rsidR="00A7291B" w:rsidRDefault="0025169D" w:rsidP="00A7291B">
      <w:pPr>
        <w:pStyle w:val="NormalBlock"/>
      </w:pPr>
      <w:r>
        <w:t>Samuel glaubte, dass es selbst sündhaft wäre, sich zu weigern, für das Volk zu beten. Selbst nach ihrem geistlichen Versagen fuhr er fort, sie zu lehren, zu führen und für sie Fürbitte zu tun. Sein Glaube war nicht in der Vollkommenheit des Volkes verwurzelt, sondern in der Treue Gottes.</w:t>
      </w:r>
    </w:p>
    <w:p w14:paraId="27FB83DB" w14:textId="77777777" w:rsidR="00227BF5" w:rsidRDefault="00227BF5" w:rsidP="00227BF5">
      <w:pPr>
        <w:pStyle w:val="Heading3"/>
      </w:pPr>
      <w:r>
        <w:t>Leiterschaft, die sich weigert aufzugeben</w:t>
      </w:r>
    </w:p>
    <w:bookmarkEnd w:id="0"/>
    <w:bookmarkEnd w:id="0"/>
    <w:p w14:paraId="5C097F03" w14:textId="5E23FA64" w:rsidR="00A7291B" w:rsidRDefault="0025169D" w:rsidP="00A7291B">
      <w:pPr>
        <w:pStyle w:val="NormalBlock"/>
      </w:pPr>
      <w:r>
        <w:t>Samuels Worte sind eine Ermutigung für Gemeindeleiter heute. Älteste, Prediger, Lehrer und Leiter im Dienst sehen die Schwächen einer Gemeinde oft deutlicher als andere. Sie sehen Unbeständigkeit, Unreife, Apathie und geistliche Kämpfe. Wenn sie nicht vorsichtig sind, kann Entmutigung langsam zu Zynismus werden. Samuel wählte einen anderen Weg.</w:t>
      </w:r>
    </w:p>
    <w:bookmarkEnd w:id="0"/>
    <w:p w14:paraId="5C097F03" w14:textId="5E23FA64" w:rsidR="00A7291B" w:rsidRDefault="0025169D" w:rsidP="00A7291B">
      <w:pPr>
        <w:pStyle w:val="NormalBlock"/>
      </w:pPr>
      <w:r>
        <w:t>Er ignorierte Israels Sünde nicht, weigerte sich aber auch, zuzulassen, dass ihr Versagen seine eigene Treue bestimmte. Statt sich zurückzuziehen, betete er weiterhin.</w:t>
      </w:r>
    </w:p>
    <w:bookmarkEnd w:id="0"/>
    <w:p w14:paraId="5C097F03" w14:textId="5E23FA64" w:rsidR="00A7291B" w:rsidRDefault="0025169D" w:rsidP="00A7291B">
      <w:pPr>
        <w:pStyle w:val="NormalBlock"/>
      </w:pPr>
      <w:r>
        <w:t>Dies offenbart eine wichtige Wahrheit: Leitung, die auf Vertrauen in Menschen aufgebaut ist, wird schließlich zusammenbrechen. Menschen enttäuschen uns. Gemeinden haben Schwierigkeiten. Geistliches Wachstum ist oft langsam und ungleichmäßig. Aber Leitung, die auf Vertrauen in Gott aufgebaut ist, kann Bestand haben.</w:t>
      </w:r>
    </w:p>
    <w:bookmarkEnd w:id="0"/>
    <w:p w14:paraId="5C097F03" w14:textId="5E23FA64" w:rsidR="00A7291B" w:rsidRDefault="0025169D" w:rsidP="00A7291B">
      <w:pPr>
        <w:pStyle w:val="NormalBlock"/>
      </w:pPr>
      <w:r>
        <w:t>Die Apostel selbst waren unvollkommene Männer, die mit Furcht, Stolz, Missverständnissen und Schwachheit zu kämpfen hatten. Dennoch lehrte Jesus sie weiterhin, korrigierte sie und bereitete sie auf den Dienst vor. Treue Leiter sind auch heute dazu berufen, dasselbe zu tun.</w:t>
      </w:r>
    </w:p>
    <w:p w14:paraId="27FB83DB" w14:textId="77777777" w:rsidR="00227BF5" w:rsidRDefault="00227BF5" w:rsidP="00227BF5">
      <w:pPr>
        <w:pStyle w:val="Heading3"/>
      </w:pPr>
      <w:r>
        <w:t>Gebet als Glaubensakt</w:t>
      </w:r>
    </w:p>
    <w:bookmarkEnd w:id="0"/>
    <w:bookmarkEnd w:id="0"/>
    <w:p w14:paraId="5C097F03" w14:textId="5E23FA64" w:rsidR="00A7291B" w:rsidRDefault="0025169D" w:rsidP="00A7291B">
      <w:pPr>
        <w:pStyle w:val="NormalBlock"/>
      </w:pPr>
      <w:r>
        <w:t>Samuel betrachtete das Gebet als mehr als eine religiöse Pflicht. Das Gebet war ein Glaubensakt. Indem Samuel weiterhin für Israel betete, zeigte er, dass er noch immer glaubte, dass Gott durch unvollkommene Menschen wirken konnte. Leiter setzen manchmal zu viel Vertrauen in Methoden, Organisation oder persönliche Fähigkeiten. Obwohl diese Dinge ihren Wert haben, kommt wahres geistliches Wachstum von Gott. Das Gebet sagt:</w:t>
      </w:r>
    </w:p>
    <w:bookmarkEnd w:id="0"/>
    <w:p w14:paraId="2EC75E3D" w14:textId="41EDDCE5" w:rsidR="008A3F75" w:rsidRDefault="00932373" w:rsidP="001E1588">
      <w:pPr>
        <w:pStyle w:val="NormalBlock"/>
        <w:numPr>
          <w:ilvl w:val="0"/>
          <w:numId w:val="199"/>
        </w:numPr>
      </w:pPr>
      <w:r w:rsidRPr="00932373">
        <w:t>"Herr, ich glaube immer noch, dass Du hier wirken kannst."</w:t>
      </w:r>
    </w:p>
    <w:bookmarkEnd w:id="0"/>
    <w:p w14:paraId="2EC75E3D" w14:textId="41EDDCE5" w:rsidR="008A3F75" w:rsidRDefault="00932373" w:rsidP="001E1588">
      <w:pPr>
        <w:pStyle w:val="NormalBlock"/>
        <w:numPr>
          <w:ilvl w:val="0"/>
          <w:numId w:val="199"/>
        </w:numPr>
      </w:pPr>
      <w:r w:rsidRPr="00932373">
        <w:t>"Ich glaube immer noch, dass diese Menschen reifen können."</w:t>
      </w:r>
    </w:p>
    <w:bookmarkEnd w:id="0"/>
    <w:p w14:paraId="2EC75E3D" w14:textId="41EDDCE5" w:rsidR="008A3F75" w:rsidRDefault="00932373" w:rsidP="001E1588">
      <w:pPr>
        <w:pStyle w:val="NormalBlock"/>
        <w:numPr>
          <w:ilvl w:val="0"/>
          <w:numId w:val="199"/>
        </w:numPr>
      </w:pPr>
      <w:r w:rsidRPr="00932373">
        <w:t>"Ich glaube immer noch, dass Deine Gemeinde Dir gehört."</w:t>
      </w:r>
    </w:p>
    <w:bookmarkEnd w:id="0"/>
    <w:bookmarkEnd w:id="0"/>
    <w:p w14:paraId="5C097F03" w14:textId="5E23FA64" w:rsidR="00A7291B" w:rsidRDefault="0025169D" w:rsidP="00A7291B">
      <w:pPr>
        <w:pStyle w:val="NormalBlock"/>
      </w:pPr>
      <w:r>
        <w:t>Wenn Leiter trotz Enttäuschung weiterhin beten, werden sie zu Zeugen der Hoffnung. Ihre Beharrlichkeit zeigt Vertrauen nicht in menschliche Stärke, sondern in Gottes Geduld und Kraft.</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Gemeindeleiter sind nicht lediglich dazu berufen, erfolgreiche Gemeinden zu verwalten. Sie sind dazu berufen, unvollkommene Menschen mit Geduld, Gebet und Glauben zu weiden.</w:t>
      </w:r>
    </w:p>
    <w:bookmarkEnd w:id="0"/>
    <w:p w14:paraId="5C097F03" w14:textId="5E23FA64" w:rsidR="00A7291B" w:rsidRDefault="0025169D" w:rsidP="00A7291B">
      <w:pPr>
        <w:pStyle w:val="NormalBlock"/>
      </w:pPr>
      <w:r>
        <w:t>Samuels Beispiel erinnert uns daran, dass treue Leiter nicht aufhören zu hoffen, wenn das Wachstum langsam voranschreitet oder Probleme fortbestehen. Sie bleiben Botschafter der Hoffnung, weil sie darauf vertrauen, dass Gott weiterhin unter Seinem Volk wirkt. Die Gemeinde besteht nicht wegen der Stärke von Menschen fort, sondern wegen der Treue Gottes.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