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Cuando otro cae</w:t>
      </w:r>
    </w:p>
    <w:bookmarkEnd w:id="0"/>
    <w:p w14:paraId="5C097F03" w14:textId="5E23FA64" w:rsidR="00A7291B" w:rsidRDefault="0025169D" w:rsidP="00A7291B">
      <w:pPr>
        <w:pStyle w:val="NormalBlock"/>
      </w:pPr>
      <w:r>
        <w:t>La mayoría de las personas nunca conquistará una nación, pero casi todos serán testigos de la caída de otra persona.</w:t>
      </w:r>
    </w:p>
    <w:bookmarkEnd w:id="0"/>
    <w:p w14:paraId="5C097F03" w14:textId="5E23FA64" w:rsidR="00A7291B" w:rsidRDefault="0025169D" w:rsidP="00A7291B">
      <w:pPr>
        <w:pStyle w:val="NormalBlock"/>
      </w:pPr>
      <w:r>
        <w:t>Un compañero de clase es avergonzado públicamente. Un compañero de trabajo es despedido. Un rival comercial fracasa. Un oponente político queda expuesto. Un vecino que ha sido difícil finalmente experimenta las consecuencias de sus malas decisiones. Estos momentos revelan algo acerca de nosotros.</w:t>
      </w:r>
    </w:p>
    <w:bookmarkEnd w:id="0"/>
    <w:p w14:paraId="5C097F03" w14:textId="5E23FA64" w:rsidR="00A7291B" w:rsidRDefault="0025169D" w:rsidP="00A7291B">
      <w:pPr>
        <w:pStyle w:val="NormalBlock"/>
      </w:pPr>
      <w:r>
        <w:t>La profecía de Abdías contra Edom no trata únicamente de una nación antigua. También trata de las tentaciones silenciosas que surgen cuando alguien que nos desagrada comienza a sufrir.</w:t>
      </w:r>
    </w:p>
    <w:p w14:paraId="27FB83DB" w14:textId="77777777" w:rsidR="00227BF5" w:rsidRDefault="00227BF5" w:rsidP="00227BF5">
      <w:pPr>
        <w:pStyle w:val="Heading3"/>
      </w:pPr>
      <w:r>
        <w:t>No te alegres de la desgracia de otro</w:t>
      </w:r>
    </w:p>
    <w:bookmarkEnd w:id="0"/>
    <w:bookmarkEnd w:id="0"/>
    <w:p w14:paraId="5C097F03" w14:textId="5E23FA64" w:rsidR="00A7291B" w:rsidRDefault="0025169D" w:rsidP="00A7291B">
      <w:pPr>
        <w:pStyle w:val="NormalBlock"/>
      </w:pPr>
      <w:r>
        <w:t>Varias veces Abdías repite la misma advertencia.</w:t>
      </w:r>
    </w:p>
    <w:bookmarkEnd w:id="0"/>
    <w:p w14:paraId="5C097F03" w14:textId="5E23FA64" w:rsidR="00A7291B" w:rsidRDefault="0025169D" w:rsidP="00A7291B">
      <w:pPr>
        <w:pStyle w:val="NormalBlock"/>
      </w:pPr>
      <w:r>
        <w:t>«No debiste haberte alegrado con arrogancia... No debiste haberte regocijado... No debiste haber hablado con arrogancia...» (Abdías 12)</w:t>
      </w:r>
    </w:p>
    <w:bookmarkEnd w:id="0"/>
    <w:p w14:paraId="5C097F03" w14:textId="5E23FA64" w:rsidR="00A7291B" w:rsidRDefault="0025169D" w:rsidP="00A7291B">
      <w:pPr>
        <w:pStyle w:val="NormalBlock"/>
      </w:pPr>
      <w:r>
        <w:t>Edom había resentido durante mucho tiempo a Judá. Cuando Babilonia invadió Jerusalén, Edom finalmente vio lo que había deseado en secreto durante generaciones.</w:t>
      </w:r>
    </w:p>
    <w:bookmarkEnd w:id="0"/>
    <w:p w14:paraId="5C097F03" w14:textId="5E23FA64" w:rsidR="00A7291B" w:rsidRDefault="0025169D" w:rsidP="00A7291B">
      <w:pPr>
        <w:pStyle w:val="NormalBlock"/>
      </w:pPr>
      <w:r>
        <w:t>En lugar de lamentarse, celebraron. El primer pecado fue interno. Disfrutaban al ver cómo se desarrollaba la justicia porque le sucedía a alguien que no les agradaba. Dios condena esa actitud antes de mencionar cualquier acción física. El corazón siempre se mueve antes que las manos.</w:t>
      </w:r>
    </w:p>
    <w:p w14:paraId="27FB83DB" w14:textId="77777777" w:rsidR="00227BF5" w:rsidRDefault="00227BF5" w:rsidP="00227BF5">
      <w:pPr>
        <w:pStyle w:val="Heading3"/>
      </w:pPr>
      <w:r>
        <w:t>No te conviertas en un espectador</w:t>
      </w:r>
    </w:p>
    <w:bookmarkEnd w:id="0"/>
    <w:bookmarkEnd w:id="0"/>
    <w:p w14:paraId="5C097F03" w14:textId="5E23FA64" w:rsidR="00A7291B" w:rsidRDefault="0025169D" w:rsidP="00A7291B">
      <w:pPr>
        <w:pStyle w:val="NormalBlock"/>
      </w:pPr>
      <w:r>
        <w:t>Abdías continúa: «No debiste haberte apostado en las encrucijadas para matar a los que intentaban escapar». (Abdías 14)</w:t>
      </w:r>
    </w:p>
    <w:bookmarkEnd w:id="0"/>
    <w:p w14:paraId="5C097F03" w14:textId="5E23FA64" w:rsidR="00A7291B" w:rsidRDefault="0025169D" w:rsidP="00A7291B">
      <w:pPr>
        <w:pStyle w:val="NormalBlock"/>
      </w:pPr>
      <w:r>
        <w:t>Edom no comenzó como un atacante. Comenzaron como observadores. Pero mantenerse al margen sin compasión se convirtió gradualmente en participación activa. Esa progresión todavía es común hoy.</w:t>
      </w:r>
    </w:p>
    <w:bookmarkEnd w:id="0"/>
    <w:p w14:paraId="5C097F03" w14:textId="5E23FA64" w:rsidR="00A7291B" w:rsidRDefault="0025169D" w:rsidP="00A7291B">
      <w:pPr>
        <w:pStyle w:val="NormalBlock"/>
      </w:pPr>
      <w:r>
        <w:t>Las personas se reúnen alrededor de escándalos, fracasos, divorcios, quiebras, despidos y humillaciones públicas. Las redes sociales han hecho que ser espectador sea casi effortless. Podemos observar la humillación de otra persona a distancia sin mover jamás un dedo.</w:t>
      </w:r>
    </w:p>
    <w:bookmarkEnd w:id="0"/>
    <w:p w14:paraId="5C097F03" w14:textId="5E23FA64" w:rsidR="00A7291B" w:rsidRDefault="0025169D" w:rsidP="00A7291B">
      <w:pPr>
        <w:pStyle w:val="NormalBlock"/>
      </w:pPr>
      <w:r>
        <w:t>Sin embargo, Dios observa a aquellos que simplemente se quedan de pie y disfrutan del espectáculo.</w:t>
      </w:r>
    </w:p>
    <w:p w14:paraId="27FB83DB" w14:textId="77777777" w:rsidR="00227BF5" w:rsidRDefault="00227BF5" w:rsidP="00227BF5">
      <w:pPr>
        <w:pStyle w:val="Heading3"/>
      </w:pPr>
      <w:r>
        <w:t>No te beneficies del dolor de otro</w:t>
      </w:r>
    </w:p>
    <w:bookmarkEnd w:id="0"/>
    <w:bookmarkEnd w:id="0"/>
    <w:p w14:paraId="5C097F03" w14:textId="5E23FA64" w:rsidR="00A7291B" w:rsidRDefault="0025169D" w:rsidP="00A7291B">
      <w:pPr>
        <w:pStyle w:val="NormalBlock"/>
      </w:pPr>
      <w:r>
        <w:t>Abdías también condena a Edom por apoderarse de los bienes y aprovecharse de la debilidad de Judá (Abdías 13-14).</w:t>
      </w:r>
    </w:p>
    <w:bookmarkEnd w:id="0"/>
    <w:p w14:paraId="5C097F03" w14:textId="5E23FA64" w:rsidR="00A7291B" w:rsidRDefault="0025169D" w:rsidP="00A7291B">
      <w:pPr>
        <w:pStyle w:val="NormalBlock"/>
      </w:pPr>
      <w:r>
        <w:t>Una vez que desaparece la compasión, a menudo sigue la explotación. Esto sucede en la vida cotidiana. Un compañero de trabajo pierde influencia, y alguien se apresura a reclamar sus proyectos. Un miembro de la familia cae en dificultades, y otros comienzan a discutir por las posesiones. La reputación de alguien queda dañada, y otro aprovecha la oportunidad para promover su propia posición. Las circunstancias cambian, pero la tentación sigue siendo la misma.</w:t>
      </w:r>
    </w:p>
    <w:p w14:paraId="27FB83DB" w14:textId="77777777" w:rsidR="00227BF5" w:rsidRDefault="00227BF5" w:rsidP="00227BF5">
      <w:pPr>
        <w:pStyle w:val="Heading3"/>
      </w:pPr>
      <w:r>
        <w:t>¿Qué debe hacer el pueblo de Dios?</w:t>
      </w:r>
    </w:p>
    <w:bookmarkEnd w:id="0"/>
    <w:bookmarkEnd w:id="0"/>
    <w:p w14:paraId="5C097F03" w14:textId="5E23FA64" w:rsidR="00A7291B" w:rsidRDefault="0025169D" w:rsidP="00A7291B">
      <w:pPr>
        <w:pStyle w:val="NormalBlock"/>
      </w:pPr>
      <w:r>
        <w:t>La Escritura enseña una respuesta muy diferente. Incluso cuando el juicio es merecido, el pueblo de Dios no está llamado a celebrarlo. Podemos reconocer la justicia sin disfrutar del dolor de otra persona. Podemos reconocer las consecuencias mientras seguimos esperando que el sufrimiento conduzca al arrepentimiento.</w:t>
      </w:r>
    </w:p>
    <w:bookmarkEnd w:id="0"/>
    <w:p w14:paraId="5C097F03" w14:textId="5E23FA64" w:rsidR="00A7291B" w:rsidRDefault="0025169D" w:rsidP="00A7291B">
      <w:pPr>
        <w:pStyle w:val="NormalBlock"/>
      </w:pPr>
      <w:r>
        <w:t>Siempre que sea posible, debemos convertirnos en ayudadores en lugar de espectadores. La justicia pertenece a Dios. La compasión pertenece a Su pueblo.</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Abdías nos recuerda que Dios juzga más que las acciones; juzga las actitudes.</w:t>
      </w:r>
    </w:p>
    <w:bookmarkEnd w:id="0"/>
    <w:p w14:paraId="5C097F03" w14:textId="5E23FA64" w:rsidR="00A7291B" w:rsidRDefault="0025169D" w:rsidP="00A7291B">
      <w:pPr>
        <w:pStyle w:val="NormalBlock"/>
      </w:pPr>
      <w:r>
        <w:t>La verdadera prueba del carácter a menudo no es cómo respondemos a nuestro propio sufrimiento, sino cómo respondemos al sufrimiento de otra persona.</w:t>
      </w:r>
    </w:p>
    <w:bookmarkEnd w:id="0"/>
    <w:p w14:paraId="5C097F03" w14:textId="5E23FA64" w:rsidR="00A7291B" w:rsidRDefault="0025169D" w:rsidP="00A7291B">
      <w:pPr>
        <w:pStyle w:val="NormalBlock"/>
      </w:pPr>
      <w:r>
        <w:t>Cuando cae un enemigo, nuestro primer impulso no debe ser la celebración, sino la humildad. Recordamos que nosotros también permanecemos firmes únicamente por la gracia de Dios. Si ha llegado la justicia, dejemos que Dios la administre. Si la misericordia es posible, estemos dispuestos a extenderla.</w:t>
      </w:r>
    </w:p>
    <w:bookmarkEnd w:id="0"/>
    <w:p w14:paraId="5C097F03" w14:textId="5E23FA64" w:rsidR="00A7291B" w:rsidRDefault="0025169D" w:rsidP="00A7291B">
      <w:pPr>
        <w:pStyle w:val="NormalBlock"/>
      </w:pPr>
      <w:r>
        <w:t>Esa es la diferencia entre el espíritu de Edom y el espíritu de Cristo.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