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Dia nº 34</w:t>
      </w:r>
    </w:p>
    <w:p w14:paraId="670F8077" w14:textId="038F6EFB" w:rsidR="00944B2D" w:rsidRDefault="00944B2D" w:rsidP="00944B2D">
      <w:pPr>
        <w:pStyle w:val="ChapterVerse"/>
      </w:pPr>
      <w:r w:rsidRPr="00944B2D">
        <w:t>1 Coríntios 1-7</w:t>
      </w:r>
    </w:p>
    <w:p w14:paraId="27FB83DB" w14:textId="77777777" w:rsidR="00227BF5" w:rsidRDefault="00227BF5" w:rsidP="00227BF5">
      <w:pPr>
        <w:pStyle w:val="Heading3"/>
      </w:pPr>
      <w:r>
        <w:t>Revisão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Você está começando a perceber o valor do estudo diário da Bíblia? Isso faz bem ao seu coração. A leitura da Bíblia incute em você uma consciência constante da presença de Deus. Ela também o incentiva a permanecer puro.</w:t>
      </w:r>
    </w:p>
    <w:p w14:paraId="27FB83DB" w14:textId="77777777" w:rsidR="00227BF5" w:rsidRDefault="00227BF5" w:rsidP="00227BF5">
      <w:pPr>
        <w:pStyle w:val="Heading3"/>
      </w:pPr>
      <w:r>
        <w:t>Ler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Hoje você lerá 1 Coríntios 1-7. A igreja em Corinto tinha muitos problemas. Paulo escreve uma carta contundente, exortando-os a se arrependerem de seus pecados. Que a carta dele o encoraje a permanecer firme em suas convicções.</w:t>
      </w:r>
    </w:p>
    <w:p w14:paraId="27FB83DB" w14:textId="77777777" w:rsidR="00227BF5" w:rsidRDefault="00227BF5" w:rsidP="00227BF5">
      <w:pPr>
        <w:pStyle w:val="Heading3"/>
      </w:pPr>
      <w:r>
        <w:t>Reflita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"Porque a palavra da cruz é loucura para os que perecem; mas para nós, que somos salvos, é o poder de Deus" (1 Coríntios 1:18). O cristianismo parece bastante insensato para os perdidos. Eles não aceitarão a sua verdade. Há quatro dias, você pesquisou informações sobre provas da existência de Deus. Agora, organize suas descobertas. Em suas anotações, responda à seguinte pergunta. Como posso saber com certeza que existe um Deus?</w:t>
      </w:r>
    </w:p>
    <w:bookmarkEnd w:id="0"/>
    <w:p w14:paraId="5C097F03" w14:textId="5E23FA64" w:rsidR="00A7291B" w:rsidRDefault="0025169D" w:rsidP="00A7291B">
      <w:pPr>
        <w:pStyle w:val="NormalBlock"/>
      </w:pPr>
      <w:r>
        <w:t>No quinto dia, você aprendeu como a igreja deve agir quando um membro está envolvido em pecado. Esses passos não haviam sido tomados com o irmão mencionado no capítulo cinco da leitura de hoje. Como a igreja em Corinto deveria ter lidado com a situação, e o que Paulo disse que deveria ser feito naquele momento?</w:t>
      </w:r>
    </w:p>
    <w:bookmarkEnd w:id="0"/>
    <w:p w14:paraId="5C097F03" w14:textId="5E23FA64" w:rsidR="00A7291B" w:rsidRDefault="0025169D" w:rsidP="00A7291B">
      <w:pPr>
        <w:pStyle w:val="NormalBlock"/>
      </w:pPr>
      <w:r>
        <w:t>A imoralidade sexual destrói a fé e a vida dos cristãos. Ela começa com a cobiça. Afaste-se da pornografia, de filmes imundos e de situações que fazem você cobiçar. Não se envolva em nenhuma situação sexual, a menos que seja com a pessoa com quem você é casado. "Todavia, o corpo não é para a imoralidade, mas para o Senhor" (1 Coríntios 6:13).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