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herrliche Gemeinde</w:t>
      </w:r>
    </w:p>
    <w:bookmarkEnd w:id="0"/>
    <w:p w14:paraId="5C097F03" w14:textId="5E23FA64" w:rsidR="00A7291B" w:rsidRDefault="0025169D" w:rsidP="00A7291B">
      <w:pPr>
        <w:pStyle w:val="NormalBlock"/>
      </w:pPr>
      <w:r>
        <w:t>Wenn man Menschen fragt, was sie sehen, wenn sie eine erfolgreiche Gemeinde beschreiben sollen, wird die Antwort gewöhnlich etwa folgendermaßen lauten: Eine erfolgreiche Gemeinde ist eine große Gemeinde, eine erfolgreiche Gemeinde ist eine aktive Gemeinde. Diese Faktoren gehören sicherlich zum Wesen einer erfolgreichen Gemeinde, aber wenn mich jemand bitten würde, meine Wunschgemeinde zu beschreiben, würde ich Folgendes sagen: Ich möchte, dass unsere Gemeinde herrlich ist, nicht nur groß oder geschäftig.</w:t>
      </w:r>
    </w:p>
    <w:p w14:paraId="6ABE7781" w14:textId="77777777" w:rsidR="00227BF5" w:rsidRDefault="00227BF5" w:rsidP="00227BF5">
      <w:pPr>
        <w:pStyle w:val="Heading2"/>
      </w:pPr>
      <w:r>
        <w:t>Gemeinde und Herrlichkeit</w:t>
      </w:r>
    </w:p>
    <w:bookmarkEnd w:id="0"/>
    <w:bookmarkEnd w:id="0"/>
    <w:p w14:paraId="5C097F03" w14:textId="5E23FA64" w:rsidR="00A7291B" w:rsidRDefault="0025169D" w:rsidP="00A7291B">
      <w:pPr>
        <w:pStyle w:val="NormalBlock"/>
      </w:pPr>
      <w:r>
        <w:t>Wir wissen, was das Wort Gemeinde bedeutet. Es stammt von einem griechischen Wort, das "herausgerufen sein" bedeutet. Diejenigen, die herausgerufen sind, werden von einer Gruppe abgesondert, um eine neue und besondere Gruppe zu bilden. Ursprünglich wurde es verwendet, um diejenigen zu beschreiben, die ausgewählt wurden, um als Anführer einer Stadt zu dienen. Jesus übernahm dieses geläufige Wort und verwendete es, um Seine Jünger zu beschreiben, die aus der Welt herausgerufen wurden, um eine besondere Gruppe zu bilden, die Geretteten. Von dieser Zeit an wurde diese besondere Gruppe der herausgerufenen und geretteten Menschen als die Gemeinde bezeichnet, genauer gesagt, als die Gemeinde Christi.</w:t>
      </w:r>
    </w:p>
    <w:bookmarkEnd w:id="0"/>
    <w:p w14:paraId="5C097F03" w14:textId="5E23FA64" w:rsidR="00A7291B" w:rsidRDefault="0025169D" w:rsidP="00A7291B">
      <w:pPr>
        <w:pStyle w:val="NormalBlock"/>
      </w:pPr>
      <w:r>
        <w:t>Was bedeutet nun das Wort herrlich? Herrlich kommt von einem Wurzelwort (Herrlichkeit), das sich auf die Ehre bezieht, die jemand aufgrund seiner Person oder seiner Taten erhält. Herrlichkeit = Pracht. In der Bibel wird es grundsätzlich verwendet, um das Maß und die Qualität von Gottes Charakter und seinen Werken zu beschreiben. Zum Beispiel sind sie nicht lediglich gut oder ausgezeichnet, sondern herrlich, prachtvoll und unvergleichlich.</w:t>
      </w:r>
    </w:p>
    <w:bookmarkEnd w:id="0"/>
    <w:p w14:paraId="5C097F03" w14:textId="5E23FA64" w:rsidR="00A7291B" w:rsidRDefault="0025169D" w:rsidP="00A7291B">
      <w:pPr>
        <w:pStyle w:val="NormalBlock"/>
      </w:pPr>
      <w:r>
        <w:t>Und so spricht die Bibel von Gott:</w:t>
      </w:r>
    </w:p>
    <w:bookmarkEnd w:id="0"/>
    <w:p w14:paraId="7E1F9BC8" w14:textId="7BE2687A" w:rsidR="00A7291B" w:rsidRPr="007C2DD5" w:rsidRDefault="0025169D" w:rsidP="007C2DD5">
      <w:pPr>
        <w:pStyle w:val="Quote"/>
      </w:pPr>
      <w:r>
        <w:t>Wer ist dir gleich unter den Göttern, o Herr?Wer ist dir gleich, herrlich in Heiligkeit,furchtgebietend in Ruhmestaten, Wunder vollbringend?</w:t>
      </w:r>
    </w:p>
    <w:bookmarkEnd w:id="0"/>
    <w:p w14:paraId="44687C10" w14:textId="5FB066C6" w:rsidR="009C22C1" w:rsidRDefault="009C22C1" w:rsidP="00C35B22">
      <w:pPr>
        <w:pStyle w:val="BibleVerseCite"/>
      </w:pPr>
      <w:r w:rsidRPr="007C2DD5">
        <w:t>- 2 Mose 15:11b</w:t>
      </w:r>
    </w:p>
    <w:bookmarkEnd w:id="0"/>
    <w:p w14:paraId="7E1F9BC8" w14:textId="7BE2687A" w:rsidR="00A7291B" w:rsidRPr="007C2DD5" w:rsidRDefault="0025169D" w:rsidP="007C2DD5">
      <w:pPr>
        <w:pStyle w:val="Quote"/>
      </w:pPr>
      <w:r>
        <w:t>Dort zerbricht er die Blitze des Bogens,Schild, Schwert und Kriegsgerät. (Sela.)</w:t>
      </w:r>
    </w:p>
    <w:bookmarkEnd w:id="0"/>
    <w:p w14:paraId="44687C10" w14:textId="5FB066C6" w:rsidR="009C22C1" w:rsidRDefault="009C22C1" w:rsidP="00C35B22">
      <w:pPr>
        <w:pStyle w:val="BibleVerseCite"/>
      </w:pPr>
      <w:r w:rsidRPr="007C2DD5">
        <w:t>- Psalmen 76:4</w:t>
      </w:r>
    </w:p>
    <w:bookmarkEnd w:id="0"/>
    <w:p w14:paraId="255668C9" w14:textId="77777777" w:rsidR="00A7291B" w:rsidRDefault="0025169D" w:rsidP="00A7291B">
      <w:pPr>
        <w:pStyle w:val="PadTop24"/>
      </w:pPr>
      <w:r>
        <w:t>Es spricht auch davon, was Gott getan hat:</w:t>
      </w:r>
    </w:p>
    <w:bookmarkEnd w:id="0"/>
    <w:p w14:paraId="7E1F9BC8" w14:textId="7BE2687A" w:rsidR="00A7291B" w:rsidRPr="007C2DD5" w:rsidRDefault="0025169D" w:rsidP="007C2DD5">
      <w:pPr>
        <w:pStyle w:val="Quote"/>
      </w:pPr>
      <w:r>
        <w:t>Voll Majestät und Hoheit ist sein Tun,und seine Gerechtigkeit besteht ewiglich.</w:t>
      </w:r>
    </w:p>
    <w:bookmarkEnd w:id="0"/>
    <w:p w14:paraId="44687C10" w14:textId="5FB066C6" w:rsidR="009C22C1" w:rsidRDefault="009C22C1" w:rsidP="00C35B22">
      <w:pPr>
        <w:pStyle w:val="BibleVerseCite"/>
      </w:pPr>
      <w:r w:rsidRPr="007C2DD5">
        <w:t>- Psalmen 111:3a</w:t>
      </w:r>
    </w:p>
    <w:bookmarkEnd w:id="0"/>
    <w:p w14:paraId="255668C9" w14:textId="77777777" w:rsidR="00A7291B" w:rsidRDefault="0025169D" w:rsidP="00A7291B">
      <w:pPr>
        <w:pStyle w:val="PadTop24"/>
      </w:pPr>
      <w:r>
        <w:t>Die Bibel beschreibt auch andere Dinge als herrlich:</w:t>
      </w:r>
    </w:p>
    <w:bookmarkEnd w:id="0"/>
    <w:p w14:paraId="528DD780" w14:textId="604C58E7" w:rsidR="00FB4BCD" w:rsidRDefault="00FB4BCD" w:rsidP="001E1588">
      <w:pPr>
        <w:pStyle w:val="NormalBlock"/>
        <w:numPr>
          <w:ilvl w:val="0"/>
          <w:numId w:val="201"/>
        </w:numPr>
      </w:pPr>
      <w:r>
        <w:t>Die Kraft Jesu – Kolosser 1:11</w:t>
      </w:r>
    </w:p>
    <w:bookmarkEnd w:id="0"/>
    <w:p w14:paraId="528DD780" w14:textId="604C58E7" w:rsidR="00FB4BCD" w:rsidRDefault="00FB4BCD" w:rsidP="001E1588">
      <w:pPr>
        <w:pStyle w:val="NormalBlock"/>
        <w:numPr>
          <w:ilvl w:val="0"/>
          <w:numId w:val="201"/>
        </w:numPr>
      </w:pPr>
      <w:r>
        <w:t>Die Freiheit, die Christen genießen – Römer 8:21</w:t>
      </w:r>
    </w:p>
    <w:bookmarkEnd w:id="0"/>
    <w:p w14:paraId="528DD780" w14:textId="604C58E7" w:rsidR="00FB4BCD" w:rsidRDefault="00FB4BCD" w:rsidP="001E1588">
      <w:pPr>
        <w:pStyle w:val="NormalBlock"/>
        <w:numPr>
          <w:ilvl w:val="0"/>
          <w:numId w:val="201"/>
        </w:numPr>
      </w:pPr>
      <w:r>
        <w:t>Die Botschaft des Evangeliums – 2. Korinther 4:4</w:t>
      </w:r>
    </w:p>
    <w:bookmarkEnd w:id="0"/>
    <w:p w14:paraId="528DD780" w14:textId="604C58E7" w:rsidR="00FB4BCD" w:rsidRDefault="00FB4BCD" w:rsidP="001E1588">
      <w:pPr>
        <w:pStyle w:val="NormalBlock"/>
        <w:numPr>
          <w:ilvl w:val="0"/>
          <w:numId w:val="201"/>
        </w:numPr>
      </w:pPr>
      <w:r>
        <w:t>Die Gemeinde Christi – Epheser 5:27</w:t>
      </w:r>
    </w:p>
    <w:bookmarkEnd w:id="0"/>
    <w:bookmarkEnd w:id="0"/>
    <w:p w14:paraId="5C097F03" w14:textId="5E23FA64" w:rsidR="00A7291B" w:rsidRDefault="0025169D" w:rsidP="00A7291B">
      <w:pPr>
        <w:pStyle w:val="NormalBlock"/>
      </w:pPr>
      <w:r>
        <w:t>Die Gemeinde, die ich mir wünsche, an deren Aufbau ich arbeite und zu der ich gehören möchte, wenn unser Herr kommt, ist diese herrliche Gemeinde, von der Paulus im Epheserbrief spricht.</w:t>
      </w:r>
    </w:p>
    <w:bookmarkEnd w:id="0"/>
    <w:p w14:paraId="7E1F9BC8" w14:textId="7BE2687A" w:rsidR="00A7291B" w:rsidRPr="007C2DD5" w:rsidRDefault="0025169D" w:rsidP="007C2DD5">
      <w:pPr>
        <w:pStyle w:val="Quote"/>
      </w:pPr>
      <w:r>
        <w:t>damit er sie sich selbst darstelle als eine Gemeinde, die herrlich sei, sodass sie weder Flecken noch Runzeln noch etwas Ähnliches habe, sondern dass sie heilig und tadellos sei.</w:t>
      </w:r>
    </w:p>
    <w:bookmarkEnd w:id="0"/>
    <w:p w14:paraId="44687C10" w14:textId="5FB066C6" w:rsidR="009C22C1" w:rsidRDefault="009C22C1" w:rsidP="00C35B22">
      <w:pPr>
        <w:pStyle w:val="BibleVerseCite"/>
      </w:pPr>
      <w:r w:rsidRPr="007C2DD5">
        <w:t>- Epheser 5:27a</w:t>
      </w:r>
    </w:p>
    <w:p w14:paraId="6ABE7781" w14:textId="77777777" w:rsidR="00227BF5" w:rsidRDefault="00227BF5" w:rsidP="00227BF5">
      <w:pPr>
        <w:pStyle w:val="Heading2"/>
      </w:pPr>
      <w:r>
        <w:t>Die herrliche Gemeinde</w:t>
      </w:r>
    </w:p>
    <w:bookmarkEnd w:id="0"/>
    <w:bookmarkEnd w:id="0"/>
    <w:p w14:paraId="5C097F03" w14:textId="5E23FA64" w:rsidR="00A7291B" w:rsidRDefault="0025169D" w:rsidP="00A7291B">
      <w:pPr>
        <w:pStyle w:val="NormalBlock"/>
      </w:pPr>
      <w:r>
        <w:t>Nachdem wir nun eine Vorstellung davon haben, was die einzelnen Wörter Kirche und Herrlichkeit bedeuten, was stellen sie dar, wenn sie zusammen verwendet werden? Mit anderen Worten: Wie sieht die herrliche Kirche aus? Noch anders ausgedrückt: Wie wird die "Choctaw Church of Christ" zur "herrlichen Choctaw Church of Christ"? Die Veränderung erfordert einen sehr realen und anhaltenden Einsatz in drei Bereichen:</w:t>
      </w:r>
    </w:p>
    <w:p w14:paraId="27FB83DB" w14:textId="77777777" w:rsidR="00227BF5" w:rsidRDefault="00227BF5" w:rsidP="00227BF5">
      <w:pPr>
        <w:pStyle w:val="Heading3"/>
      </w:pPr>
      <w:r>
        <w:t>Wir müssen uns in unserem Verhalten herrlich erweisen</w:t>
      </w:r>
    </w:p>
    <w:bookmarkEnd w:id="0"/>
    <w:bookmarkEnd w:id="0"/>
    <w:p w14:paraId="5C097F03" w14:textId="5E23FA64" w:rsidR="00A7291B" w:rsidRDefault="0025169D" w:rsidP="00A7291B">
      <w:pPr>
        <w:pStyle w:val="NormalBlock"/>
      </w:pPr>
      <w:r>
        <w:t>Unser Verhalten muss das Verhalten der Welt überstrahlen. Unsere persönliche Rede und unsere Gewohnheiten müssen klar und rein sein. Unser Umgang mit anderen muss sie dazu bewegen, Gott dafür zu preisen. Unsere Liebe zueinander muss so beschaffen sein, dass sie andere beeindruckt, die sie beobachten. Wir müssen besser sein als die Pfadfinder, wenn wir herrlich sein wollen. Wir müssen freundlicher und großzügiger sein als die Mitarbeiter der örtlichen Wohltätigkeitsorganisationen, wenn wir herrlich sein wollen.</w:t>
      </w:r>
    </w:p>
    <w:bookmarkEnd w:id="0"/>
    <w:p w14:paraId="5C097F03" w14:textId="5E23FA64" w:rsidR="00A7291B" w:rsidRDefault="0025169D" w:rsidP="00A7291B">
      <w:pPr>
        <w:pStyle w:val="NormalBlock"/>
      </w:pPr>
      <w:r>
        <w:t>Die Welt betrachtet unser Verhalten als das Zeugnis unseres Glaubens und die Kraft unseres Herrn; wenn es in ihren Augen nicht herrlich ist, sind es auch unsere Botschaft und unser Retter nicht.</w:t>
      </w:r>
    </w:p>
    <w:p w14:paraId="27FB83DB" w14:textId="77777777" w:rsidR="00227BF5" w:rsidRDefault="00227BF5" w:rsidP="00227BF5">
      <w:pPr>
        <w:pStyle w:val="Heading3"/>
      </w:pPr>
      <w:r>
        <w:t>Wir müssen in unserer Anbetung herrlich sein</w:t>
      </w:r>
    </w:p>
    <w:bookmarkEnd w:id="0"/>
    <w:bookmarkEnd w:id="0"/>
    <w:p w14:paraId="5C097F03" w14:textId="5E23FA64" w:rsidR="00A7291B" w:rsidRDefault="0025169D" w:rsidP="00A7291B">
      <w:pPr>
        <w:pStyle w:val="NormalBlock"/>
      </w:pPr>
      <w:r>
        <w:t>Die Herrlichkeit unseres Gottesdienstes beruht nicht darauf, wie laut er ist, wie gut organisiert oder aufwendig er ist oder wie viele Menschen daran teilnehmen. Unser Gottesdienst ist herrlich, wenn wir Gott wahrhaftig etwas darbringen, woran Er Wohlgefallen hat, etwas, das Er annimmt. Und so wird unser Gottesdienst herrlich, wenn er nach Seinem Willen und Seinem Wort, von Herzen und aufrichtig sowie beständig in unserem Leben vollzogen wird.</w:t>
      </w:r>
    </w:p>
    <w:bookmarkEnd w:id="0"/>
    <w:p w14:paraId="5C097F03" w14:textId="5E23FA64" w:rsidR="00A7291B" w:rsidRDefault="0025169D" w:rsidP="00A7291B">
      <w:pPr>
        <w:pStyle w:val="NormalBlock"/>
      </w:pPr>
      <w:r>
        <w:t>Herrliche Anbetung gefällt Gott und erbaut die Gemeinde geistlich und emotional. Ganz gleich, wie jung oder alt, wie neu im Glauben oder erfahren wir als Christen sind, können wir Gott herrliche Anbetung darbringen, wenn unsere Ältesten, Lehrer sowie Leiter des Gesangs und des Gebets uns in einer angemessenen biblischen Anbetung anleiten; dies ist ihre Verantwortung. Es liegt an jedem Mitglied, das aufrichtige Herz und die treue Anwesenheit einzubringen, damit die Darbringung vollständig wird.</w:t>
      </w:r>
    </w:p>
    <w:bookmarkEnd w:id="0"/>
    <w:p w14:paraId="5C097F03" w14:textId="5E23FA64" w:rsidR="00A7291B" w:rsidRDefault="0025169D" w:rsidP="00A7291B">
      <w:pPr>
        <w:pStyle w:val="NormalBlock"/>
      </w:pPr>
      <w:r>
        <w:t>Anbetung ist die Gelegenheit der Gemeinde, Gott als Gemeinschaft, als Leib, zu verherrlichen. Es ist die einzige Zeit, in der die gesamte weltweite Gemeinde auf dasselbe herrliche Ziel ausgerichtet ist: Gott zu loben und anzubeten. Es ist ein wahrhaft herrlicher Augenblick, weil das gesamte Reich Gottes im Himmel und auf Erden in demselben Gedanken und Ziel miteinander verbunden ist: den Vater und den Sohn in der Kraft und unter der Leitung des Heiligen Geistes anzubeten. Es ist wahrhaft herrlich, weil in der Anbetung die Grenze zwischen Licht und Finsternis, Geistlichem und Weltlichem, Verlorenen und Geretteten, dem Hier und dem Jenseits für alle im Himmel und auf Erden klar sichtbar gezogen wird.</w:t>
      </w:r>
    </w:p>
    <w:bookmarkEnd w:id="0"/>
    <w:p w14:paraId="5C097F03" w14:textId="5E23FA64" w:rsidR="00A7291B" w:rsidRDefault="0025169D" w:rsidP="00A7291B">
      <w:pPr>
        <w:pStyle w:val="NormalBlock"/>
      </w:pPr>
      <w:r>
        <w:t>Um die herrliche Gemeinde zu sein, müssen wir hier sein, um mit einem gehorsamen, aufrichtigen und treuen Herzen zusammen mit allen Heiligen teilzunehmen. Jede Abwesenheit, jede Ablenkung, jeder Unterschied zwischen dem, was du singst und betest, und dem, was du tatsächlich denkst und tust, mindert die Herrlichkeit unserer Anbetung um eben dieses Maß.</w:t>
      </w:r>
    </w:p>
    <w:p w14:paraId="27FB83DB" w14:textId="77777777" w:rsidR="00227BF5" w:rsidRDefault="00227BF5" w:rsidP="00227BF5">
      <w:pPr>
        <w:pStyle w:val="Heading3"/>
      </w:pPr>
      <w:r>
        <w:t>Wir müssen in unseren Taten herrlich sein</w:t>
      </w:r>
    </w:p>
    <w:bookmarkEnd w:id="0"/>
    <w:bookmarkEnd w:id="0"/>
    <w:p w14:paraId="5C097F03" w14:textId="5E23FA64" w:rsidR="00A7291B" w:rsidRDefault="0025169D" w:rsidP="00A7291B">
      <w:pPr>
        <w:pStyle w:val="NormalBlock"/>
      </w:pPr>
      <w:r>
        <w:t>Lukas' zweites Buch wird "Die Apostelgeschichte" genannt, weil er darin die herrlichen Dinge aufzeichnete, die sie und die Gemeinde bei der Verbreitung des Evangeliums und im Dienst an anderen taten. Wir müssen auf eine solche Weise dienen, dass zukünftige Generationen ein Buch über die "Apostelgeschichte der Gemeinde Christi der Choctaw" schreiben werden.</w:t>
      </w:r>
    </w:p>
    <w:bookmarkEnd w:id="0"/>
    <w:p w14:paraId="5C097F03" w14:textId="5E23FA64" w:rsidR="00A7291B" w:rsidRDefault="0025169D" w:rsidP="00A7291B">
      <w:pPr>
        <w:pStyle w:val="NormalBlock"/>
      </w:pPr>
      <w:r>
        <w:t>Wenn wir das Wort unserer Gemeinschaft, unserem Bundesstaat und der Welt verkündigen, indem wir die uns zur Verfügung stehenden Kommunikationsmittel nutzen; die Kinder und Erwachsenen treu lehren, den Worten Jesu zu gehorchen; hart daran arbeiten, dass sich jeder als Teil unserer christlichen Familie fühlt; den Bedürftigen innerhalb und außerhalb der Gemeinde dienen, dann werden wir zu einem Leuchtturm reinen, intensiven Lichts in einer dunklen und furchterregenden Welt werden. Dann werden wir zu der Stadt auf dem Berg werden, die alle sehen und zu der sie hingezogen werden.</w:t>
      </w:r>
    </w:p>
    <w:bookmarkEnd w:id="0"/>
    <w:p w14:paraId="5C097F03" w14:textId="5E23FA64" w:rsidR="00A7291B" w:rsidRDefault="0025169D" w:rsidP="00A7291B">
      <w:pPr>
        <w:pStyle w:val="NormalBlock"/>
      </w:pPr>
      <w:r>
        <w:t>Die Welt ist der Scheinreligion und dem Dienst, der an Bedingungen geknüpft ist, so überdrüssig. Die Welt sehnt sich danach, dass die herrliche Gemeinde Christi sich zeigt, und in diesem Teil des Landes sind wir es.</w:t>
      </w:r>
    </w:p>
    <w:p w14:paraId="6ABE7781" w14:textId="77777777" w:rsidR="00227BF5" w:rsidRDefault="00227BF5" w:rsidP="00227BF5">
      <w:pPr>
        <w:pStyle w:val="Heading2"/>
      </w:pPr>
      <w:r>
        <w:t>Zusammenfassung</w:t>
      </w:r>
    </w:p>
    <w:bookmarkEnd w:id="0"/>
    <w:bookmarkEnd w:id="0"/>
    <w:p w14:paraId="5C097F03" w14:textId="5E23FA64" w:rsidR="00A7291B" w:rsidRDefault="0025169D" w:rsidP="00A7291B">
      <w:pPr>
        <w:pStyle w:val="NormalBlock"/>
      </w:pPr>
      <w:r>
        <w:t>Ich sagte zu Beginn, dass manche Menschen eine erfolgreiche Gemeinde als groß und aktiv ansehen. Das stimmt teilweise. Was ich zu erklären versucht habe, ist, dass eine herrliche Gemeinde gewöhnlich mit Wachstum und Möglichkeiten zum Dienen gesegnet ist. Mit anderen Worten: Herrlichkeit kommt vor Größe und erweiterter Verantwortung.</w:t>
      </w:r>
    </w:p>
    <w:bookmarkEnd w:id="0"/>
    <w:p w14:paraId="5C097F03" w14:textId="5E23FA64" w:rsidR="00A7291B" w:rsidRDefault="0025169D" w:rsidP="00A7291B">
      <w:pPr>
        <w:pStyle w:val="NormalBlock"/>
      </w:pPr>
      <w:r>
        <w:t>Nun habe ich einige Leute sagen hören, dass sie befürchten, wir könnten unser familiäres Gefühl und unseren liebevollen Geist verlieren, wenn wir zu groß werden. Ich möchte euch sagen, dass das, was ein liebevolles Familiengefühl zerstört, die Sünde ist, nicht die Größe. Wenn wir weiterhin den Bruder und die Schwester neben uns lieben, wird die Größe uns nicht verändern.</w:t>
      </w:r>
    </w:p>
    <w:bookmarkEnd w:id="0"/>
    <w:p w14:paraId="5C097F03" w14:textId="5E23FA64" w:rsidR="00A7291B" w:rsidRDefault="0025169D" w:rsidP="00A7291B">
      <w:pPr>
        <w:pStyle w:val="NormalBlock"/>
      </w:pPr>
      <w:r>
        <w:t>Der Herr beruft uns dazu, Seine herrliche Gemeinde zu sein; sie ist unser höchstes Ziel, unsere endgültige Gestalt.</w:t>
      </w:r>
    </w:p>
    <w:bookmarkEnd w:id="0"/>
    <w:p w14:paraId="5C097F03" w14:textId="5E23FA64" w:rsidR="00A7291B" w:rsidRDefault="0025169D" w:rsidP="00A7291B">
      <w:pPr>
        <w:pStyle w:val="NormalBlock"/>
      </w:pPr>
      <w:r>
        <w:t>Wenn Sie noch nicht auf diese herrliche Weise gelebt haben und damit beginnen oder neu anfangen möchten, lassen Sie uns Ihnen durch die Taufe oder das Gebet dienen, je nachdem, was Sie benötigen, während wir aufstehen und unser Einladungs­lied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