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Last der Berufung</w:t>
      </w:r>
    </w:p>
    <w:bookmarkEnd w:id="0"/>
    <w:p w14:paraId="5C097F03" w14:textId="5E23FA64" w:rsidR="00A7291B" w:rsidRDefault="0025169D" w:rsidP="00A7291B">
      <w:pPr>
        <w:pStyle w:val="NormalBlock"/>
      </w:pPr>
      <w:r>
        <w:t>Die einleitenden Kapitel von Hesekiel enthalten einige der dramatischsten Szenen der Bibel. Der Prophet sieht die Herrlichkeit Gottes, empfängt Gottes Auftrag und wird auf einen Dienst vorbereitet, der seinesgleichen sucht. Leser, die bereits die Symbolik dieser Visionen untersucht haben, bemerken vielleicht noch etwas ebenso Bemerkenswertes: die außergewöhnlichen Anforderungen, die Gott an Seinen Propheten stellt.</w:t>
      </w:r>
    </w:p>
    <w:bookmarkEnd w:id="0"/>
    <w:p w14:paraId="5C097F03" w14:textId="5E23FA64" w:rsidR="00A7291B" w:rsidRDefault="0025169D" w:rsidP="00A7291B">
      <w:pPr>
        <w:pStyle w:val="NormalBlock"/>
      </w:pPr>
      <w:r>
        <w:t>Im Vergleich zu Jesaja, Jeremia oder den anderen schriftprophetischen Propheten scheint Hesekiels Berufung ungewöhnlich eindringlich zu sein. Warum?</w:t>
      </w:r>
    </w:p>
    <w:p w14:paraId="27FB83DB" w14:textId="77777777" w:rsidR="00227BF5" w:rsidRDefault="00227BF5" w:rsidP="00227BF5">
      <w:pPr>
        <w:pStyle w:val="Heading3"/>
      </w:pPr>
      <w:r>
        <w:t>Mehr als ein Bote</w:t>
      </w:r>
    </w:p>
    <w:bookmarkEnd w:id="0"/>
    <w:bookmarkEnd w:id="0"/>
    <w:p w14:paraId="5C097F03" w14:textId="5E23FA64" w:rsidR="00A7291B" w:rsidRDefault="0025169D" w:rsidP="00A7291B">
      <w:pPr>
        <w:pStyle w:val="NormalBlock"/>
      </w:pPr>
      <w:r>
        <w:t>Die meisten Propheten empfingen Gottes Wort und übermittelten es treu.</w:t>
      </w:r>
    </w:p>
    <w:bookmarkEnd w:id="0"/>
    <w:p w14:paraId="5C097F03" w14:textId="5E23FA64" w:rsidR="00A7291B" w:rsidRDefault="0025169D" w:rsidP="00A7291B">
      <w:pPr>
        <w:pStyle w:val="NormalBlock"/>
      </w:pPr>
      <w:r>
        <w:t>Hesekiel tat das gewiss, aber seine Berufung ging weiter.</w:t>
      </w:r>
    </w:p>
    <w:bookmarkEnd w:id="0"/>
    <w:p w14:paraId="5C097F03" w14:textId="5E23FA64" w:rsidR="00A7291B" w:rsidRDefault="0025169D" w:rsidP="00A7291B">
      <w:pPr>
        <w:pStyle w:val="NormalBlock"/>
      </w:pPr>
      <w:r>
        <w:t>Gott übernahm die vollständige Kontrolle über seinen Dienst. Seine Bewegungen, seine Rede, sein Schweigen und sogar Aspekte seines täglichen Lebens wurden Teil der Botschaft. Statt lediglich Gottes Gericht anzukündigen, verkörperte Hesekiel es. Sein ganzes Leben wurde zu einem sichtbaren Zeugnis für das im Exil lebende Volk.</w:t>
      </w:r>
    </w:p>
    <w:bookmarkEnd w:id="0"/>
    <w:p w14:paraId="5C097F03" w14:textId="5E23FA64" w:rsidR="00A7291B" w:rsidRDefault="0025169D" w:rsidP="00A7291B">
      <w:pPr>
        <w:pStyle w:val="NormalBlock"/>
      </w:pPr>
      <w:r>
        <w:t>Dies war angemessen, weil Juda die letzte Phase seiner Auflehnung gegen den Bund erreicht hatte. Die Zeit für wiederholte Warnungen war weitgehend vorüber. Gott erklärte nun, warum Sein Gericht gekommen war, und bereitete Sein Volk auf das vor, was folgen würde.</w:t>
      </w:r>
    </w:p>
    <w:p w14:paraId="27FB83DB" w14:textId="77777777" w:rsidR="00227BF5" w:rsidRDefault="00227BF5" w:rsidP="00227BF5">
      <w:pPr>
        <w:pStyle w:val="Heading3"/>
      </w:pPr>
      <w:r>
        <w:t>Die Verantwortung eines Wächters</w:t>
      </w:r>
    </w:p>
    <w:bookmarkEnd w:id="0"/>
    <w:bookmarkEnd w:id="0"/>
    <w:p w14:paraId="5C097F03" w14:textId="5E23FA64" w:rsidR="00A7291B" w:rsidRDefault="0025169D" w:rsidP="00A7291B">
      <w:pPr>
        <w:pStyle w:val="NormalBlock"/>
      </w:pPr>
      <w:r>
        <w:t>Vielleicht ist der ernüchterndste Teil von Hesekiels Berufung Gottes Einsetzung als Wächter.</w:t>
      </w:r>
    </w:p>
    <w:bookmarkEnd w:id="0"/>
    <w:p w14:paraId="5C097F03" w14:textId="5E23FA64" w:rsidR="00A7291B" w:rsidRDefault="0025169D" w:rsidP="00A7291B">
      <w:pPr>
        <w:pStyle w:val="NormalBlock"/>
      </w:pPr>
      <w:r>
        <w:t>Ein Wächter stellte nicht fest, ob die Menschen gehorchten. Seine Aufgabe bestand darin, die Warnung ertönen zu lassen, sobald Gefahr drohte.</w:t>
      </w:r>
    </w:p>
    <w:bookmarkEnd w:id="0"/>
    <w:p w14:paraId="5C097F03" w14:textId="5E23FA64" w:rsidR="00A7291B" w:rsidRDefault="0025169D" w:rsidP="00A7291B">
      <w:pPr>
        <w:pStyle w:val="NormalBlock"/>
      </w:pPr>
      <w:r>
        <w:t>Gott wendet dieses Bild auf Hesekiel an. Wenn er das Volk treu warnte, wurde dessen Reaktion zu seiner eigenen Verantwortung. Wenn er jedoch versäumte zu sprechen, musste er für seinen eigenen Ungehorsam Rechenschaft ablegen.</w:t>
      </w:r>
    </w:p>
    <w:bookmarkEnd w:id="0"/>
    <w:p w14:paraId="5C097F03" w14:textId="5E23FA64" w:rsidR="00A7291B" w:rsidRDefault="0025169D" w:rsidP="00A7291B">
      <w:pPr>
        <w:pStyle w:val="NormalBlock"/>
      </w:pPr>
      <w:r>
        <w:t>Dies war keine gemeinsame Schuld für die Sünden anderer. Es war die Verantwortung dafür, dass er die Arbeit vernachlässigte, die Gott ihm aufgetragen hatte.</w:t>
      </w:r>
    </w:p>
    <w:bookmarkEnd w:id="0"/>
    <w:p w14:paraId="5C097F03" w14:textId="5E23FA64" w:rsidR="00A7291B" w:rsidRDefault="0025169D" w:rsidP="00A7291B">
      <w:pPr>
        <w:pStyle w:val="NormalBlock"/>
      </w:pPr>
      <w:r>
        <w:t>Die Lektion geht über Hesekiel hinaus. Gott beurteilt seine Diener nicht danach, wie viele Menschen darauf reagieren, sondern danach, ob sie treu das Werk ausführen, das er ihnen anvertraut hat.</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Hesekiels Berufung erinnert uns daran, dass der Dienst für Gott nicht an Beliebtheit oder sichtbarem Erfolg gemessen wird.</w:t>
      </w:r>
    </w:p>
    <w:bookmarkEnd w:id="0"/>
    <w:p w14:paraId="5C097F03" w14:textId="5E23FA64" w:rsidR="00A7291B" w:rsidRDefault="0025169D" w:rsidP="00A7291B">
      <w:pPr>
        <w:pStyle w:val="NormalBlock"/>
      </w:pPr>
      <w:r>
        <w:t>Der Herr forderte Hesekiel nicht auf, Herzen zu verändern. Nur Gott konnte das tun.</w:t>
      </w:r>
    </w:p>
    <w:bookmarkEnd w:id="0"/>
    <w:p w14:paraId="5C097F03" w14:textId="5E23FA64" w:rsidR="00A7291B" w:rsidRDefault="0025169D" w:rsidP="00A7291B">
      <w:pPr>
        <w:pStyle w:val="NormalBlock"/>
      </w:pPr>
      <w:r>
        <w:t>Er bat ihn, treu zu bleiben.</w:t>
      </w:r>
    </w:p>
    <w:bookmarkEnd w:id="0"/>
    <w:p w14:paraId="5C097F03" w14:textId="5E23FA64" w:rsidR="00A7291B" w:rsidRDefault="0025169D" w:rsidP="00A7291B">
      <w:pPr>
        <w:pStyle w:val="NormalBlock"/>
      </w:pPr>
      <w:r>
        <w:t>Dasselbe Prinzip ermutigt Christen auch heute. Wir können nicht kontrollieren, wie andere auf das Evangelium, unsere Lehre oder unser Beispiel reagieren. Wir sind nur dafür verantwortlich, die Wahrheit in Liebe treu zu verkündigen und die Ergebnisse in Gottes Hände zu legen.</w:t>
      </w:r>
    </w:p>
    <w:bookmarkEnd w:id="0"/>
    <w:p w14:paraId="5C097F03" w14:textId="5E23FA64" w:rsidR="00A7291B" w:rsidRDefault="0025169D" w:rsidP="00A7291B">
      <w:pPr>
        <w:pStyle w:val="NormalBlock"/>
      </w:pPr>
      <w:r>
        <w:t>Hesekiels ungewöhnliche Berufung war für einen außergewöhnlichen Augenblick in der Geschichte Israels bestimmt, aber das Prinzip dahinter ermutigt weiterhin jeden Gläubigen, der dem Herrn unter schwierigen Umständen dient.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