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Il vitello d’oro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Quando la riverenza umana sostituisce la rivelazione divina</w:t>
      </w:r>
    </w:p>
    <w:p w14:paraId="670F8077" w14:textId="038F6EFB" w:rsidR="00944B2D" w:rsidRDefault="00944B2D" w:rsidP="00944B2D">
      <w:pPr>
        <w:pStyle w:val="ChapterVerse"/>
      </w:pPr>
      <w:r w:rsidRPr="00944B2D">
        <w:t>Esodo 32</w:t>
      </w:r>
    </w:p>
    <w:p w14:paraId="27FB83DB" w14:textId="77777777" w:rsidR="00227BF5" w:rsidRDefault="00227BF5" w:rsidP="00227BF5">
      <w:pPr>
        <w:pStyle w:val="Heading3"/>
      </w:pPr>
      <w:r>
        <w:t>Introduzione: Un peccato familiare, spesso spiegato troppo rapidamente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L'episodio del vitello d'oro in Esodo 32 è comunemente considerato un evidente atto di ribellione–un rozzo ritorno al paganesimo da parte di un popolo che aveva già visto la potenza di Dio. Sebbene questa spiegazione non sia errata, è incompleta.</w:t>
      </w:r>
    </w:p>
    <w:bookmarkEnd w:id="0"/>
    <w:p w14:paraId="5C097F03" w14:textId="5E23FA64" w:rsidR="00A7291B" w:rsidRDefault="0025169D" w:rsidP="00A7291B">
      <w:pPr>
        <w:pStyle w:val="NormalBlock"/>
      </w:pPr>
      <w:r>
        <w:t>Una lettura più attenta del testo, unita alla consapevolezza storica e culturale, rivela qualcosa di più inquietante. Ciò che Aaronne produsse non fu derisione, parodia o rifiuto intenzionale del SIGNORE. Fu un'espressione religiosa sincera, costosa e culturalmente elevata–probabilmente la forma più raffinata di immagine divina disponibile alla sapienza umana non rigenerata dell'epoca.</w:t>
      </w:r>
    </w:p>
    <w:bookmarkEnd w:id="0"/>
    <w:p w14:paraId="5C097F03" w14:textId="5E23FA64" w:rsidR="00A7291B" w:rsidRDefault="0025169D" w:rsidP="00A7291B">
      <w:pPr>
        <w:pStyle w:val="NormalBlock"/>
      </w:pPr>
      <w:r>
        <w:t>Il pericolo di Esodo 32 non è che Israele abbia smesso di credere in Dio. È che abbia cercato di onorarLo senza conoscerLo veramente.</w:t>
      </w:r>
    </w:p>
    <w:p w14:paraId="27FB83DB" w14:textId="77777777" w:rsidR="00227BF5" w:rsidRDefault="00227BF5" w:rsidP="00227BF5">
      <w:pPr>
        <w:pStyle w:val="Heading3"/>
      </w:pPr>
      <w:r>
        <w:t>Il vitello d’oro come alta arte religiosa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Nel Vicino Oriente antico, l'immaginario del toro e del vitello non era una superstizione primitiva. Rappresentava forza, vitalità, autorità, fertilità e potere divino. Le divinità erano spesso raffigurate in piedi su tori o rappresentate attraverso immagini bovine come simbolo di regalità e potenza.</w:t>
      </w:r>
    </w:p>
    <w:bookmarkEnd w:id="0"/>
    <w:p w14:paraId="5C097F03" w14:textId="5E23FA64" w:rsidR="00A7291B" w:rsidRDefault="0025169D" w:rsidP="00A7291B">
      <w:pPr>
        <w:pStyle w:val="NormalBlock"/>
      </w:pPr>
      <w:r>
        <w:t>Aaron non produsse un idolo rozzo. Modellò un oggetto di simbolismo religioso d'élite, usando l'oro offerto volontariamente dal popolo. Questo fu un atto di adorazione intenzionale, riverente e costoso.</w:t>
      </w:r>
    </w:p>
    <w:bookmarkEnd w:id="0"/>
    <w:p w14:paraId="5C097F03" w14:textId="5E23FA64" w:rsidR="00A7291B" w:rsidRDefault="0025169D" w:rsidP="00A7291B">
      <w:pPr>
        <w:pStyle w:val="NormalBlock"/>
      </w:pPr>
      <w:r>
        <w:t>Dal punto di vista umano, il vitello d'oro non era un passo indietro nell'espressione religiosa–era un passo avanti.</w:t>
      </w:r>
    </w:p>
    <w:p w14:paraId="27FB83DB" w14:textId="77777777" w:rsidR="00227BF5" w:rsidRDefault="00227BF5" w:rsidP="00227BF5">
      <w:pPr>
        <w:pStyle w:val="Heading3"/>
      </w:pPr>
      <w:r>
        <w:t>Rappresentazione, non sostituzione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testo stesso rende chiara l'intenzione di Aaronne: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Aronne costruisce un altare davanti al vitello.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Proclama: «Domani sarà una festa in onore del SIGNORE» (Esodo 32:5).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nome dell'alleanza di Yahweh è usato esplicitamente.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popolo identifica il vitello come il dio che li ha fatti uscire dall'Egitto–linguaggio usato in precedenza per il SIGNORE stesso.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Aronne non stava introducendo nella propria mente un dio straniero. Stava tentando di rappresentare visivamente il SIGNORE, secondo la logica religiosa delle culture circostanti.</w:t>
      </w:r>
    </w:p>
    <w:bookmarkEnd w:id="0"/>
    <w:p w14:paraId="5C097F03" w14:textId="5E23FA64" w:rsidR="00A7291B" w:rsidRDefault="0025169D" w:rsidP="00A7291B">
      <w:pPr>
        <w:pStyle w:val="NormalBlock"/>
      </w:pPr>
      <w:r>
        <w:t>Il fallimento qui non riguardava chi adoravano, ma il modo in cui scelsero di adorare.</w:t>
      </w:r>
    </w:p>
    <w:p w14:paraId="27FB83DB" w14:textId="77777777" w:rsidR="00227BF5" w:rsidRDefault="00227BF5" w:rsidP="00227BF5">
      <w:pPr>
        <w:pStyle w:val="Heading3"/>
      </w:pPr>
      <w:r>
        <w:t>L’errore fondamentale: la sapienza umana senza rivelazione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È qui che si trova il cuore teologico del brano.</w:t>
      </w:r>
    </w:p>
    <w:bookmarkEnd w:id="0"/>
    <w:p w14:paraId="5C097F03" w14:textId="5E23FA64" w:rsidR="00A7291B" w:rsidRDefault="0025169D" w:rsidP="00A7291B">
      <w:pPr>
        <w:pStyle w:val="NormalBlock"/>
      </w:pPr>
      <w:r>
        <w:t>Aaron agì spinto da zelo, pressione e sincerità–ma non da rivelazione. Si affidò al precedente culturale, all'intuizione religiosa e all'eccellenza estetica anziché a ciò che Dio aveva rivelato di Sé.</w:t>
      </w:r>
    </w:p>
    <w:bookmarkEnd w:id="0"/>
    <w:p w14:paraId="5C097F03" w14:textId="5E23FA64" w:rsidR="00A7291B" w:rsidRDefault="0025169D" w:rsidP="00A7291B">
      <w:pPr>
        <w:pStyle w:val="NormalBlock"/>
      </w:pPr>
      <w:r>
        <w:t>Al Sinai, Dio aveva già comunicato qualcosa di rivoluzionario: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Egli si rivelò senza forma.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Egli parlò anziché apparire.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Egli definì Sé stesso mediante la parola, il patto e l'autorità morale–non mediante un'immagine.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Creando un'immagine, Aaron tentò di conoscere Dio nel modo in cui i pagani conoscono gli dèi–attraverso proiezione, simbolismo e immaginazione umana.</w:t>
      </w:r>
    </w:p>
    <w:bookmarkEnd w:id="0"/>
    <w:p w14:paraId="5C097F03" w14:textId="5E23FA64" w:rsidR="00A7291B" w:rsidRDefault="0025169D" w:rsidP="00A7291B">
      <w:pPr>
        <w:pStyle w:val="NormalBlock"/>
      </w:pPr>
      <w:r>
        <w:t>Così facendo, negò involontariamente la vera natura del Dio che cercava di onorare.</w:t>
      </w:r>
    </w:p>
    <w:p w14:paraId="27FB83DB" w14:textId="77777777" w:rsidR="00227BF5" w:rsidRDefault="00227BF5" w:rsidP="00227BF5">
      <w:pPr>
        <w:pStyle w:val="Heading3"/>
      </w:pPr>
      <w:r>
        <w:t>Perché il giudizio di Dio fu così severo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risposta di Dio al vitello d'oro è severa perché l'offesa è fondamentale.</w:t>
      </w:r>
    </w:p>
    <w:bookmarkEnd w:id="0"/>
    <w:p w14:paraId="5C097F03" w14:textId="5E23FA64" w:rsidR="00A7291B" w:rsidRDefault="0025169D" w:rsidP="00A7291B">
      <w:pPr>
        <w:pStyle w:val="NormalBlock"/>
      </w:pPr>
      <w:r>
        <w:t>Questa non fu semplicemente una violazione di un comandamento–fu una corruzione dell'identità divina nel momento della stipulazione del patto. Israele scambiò la rivelazione con la rappresentazione e l'ubbidienza con la creatività.</w:t>
      </w:r>
    </w:p>
    <w:bookmarkEnd w:id="0"/>
    <w:p w14:paraId="5C097F03" w14:textId="5E23FA64" w:rsidR="00A7291B" w:rsidRDefault="0025169D" w:rsidP="00A7291B">
      <w:pPr>
        <w:pStyle w:val="NormalBlock"/>
      </w:pPr>
      <w:r>
        <w:t>Le Scritture successive riflettono ripetutamente questo modello: l'idolatria non è semplicemente un culto falso, ma una falsa conoscenza di Dio (Romani 1:21-23). Rappresentare Dio in modo errato significa distorcere la verità stessa.</w:t>
      </w:r>
    </w:p>
    <w:bookmarkEnd w:id="0"/>
    <w:p w14:paraId="5C097F03" w14:textId="5E23FA64" w:rsidR="00A7291B" w:rsidRDefault="0025169D" w:rsidP="00A7291B">
      <w:pPr>
        <w:pStyle w:val="NormalBlock"/>
      </w:pPr>
      <w:r>
        <w:t>Il vitello d'oro non fu un ritorno all'ignoranza; fu una sostituzione della rivelazione con la sapienza umana.</w:t>
      </w:r>
    </w:p>
    <w:p w14:paraId="27FB83DB" w14:textId="77777777" w:rsidR="00227BF5" w:rsidRDefault="00227BF5" w:rsidP="00227BF5">
      <w:pPr>
        <w:pStyle w:val="Heading3"/>
      </w:pPr>
      <w:r>
        <w:t>La lezione duratura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Esodo 32 espone un pericolo senza tempo:</w:t>
      </w:r>
    </w:p>
    <w:bookmarkEnd w:id="0"/>
    <w:p w14:paraId="5C097F03" w14:textId="5E23FA64" w:rsidR="00A7291B" w:rsidRDefault="0025169D" w:rsidP="00A7291B">
      <w:pPr>
        <w:pStyle w:val="NormalBlock"/>
      </w:pPr>
      <w:r>
        <w:t>Gli esseri umani sono profondamente religiosi. Siamo capaci di sincera devozione, di bellezza artistica, di intensità emotiva e di impegno sacrificale. Tuttavia, senza la verità rivelata, anche le nostre più alte espressioni di adorazione inevitabilmente rappresentano Dio in modo errato.</w:t>
      </w:r>
    </w:p>
    <w:bookmarkEnd w:id="0"/>
    <w:p w14:paraId="5C097F03" w14:textId="5E23FA64" w:rsidR="00A7291B" w:rsidRDefault="0025169D" w:rsidP="00A7291B">
      <w:pPr>
        <w:pStyle w:val="NormalBlock"/>
      </w:pPr>
      <w:r>
        <w:t>Il vitello d'oro rappresenta un monito–non contro l'adorazione, ma contro un'adorazione plasmata dalla cultura anziché dall'auto-rivelazione di Dio.</w:t>
      </w:r>
    </w:p>
    <w:bookmarkEnd w:id="0"/>
    <w:p w14:paraId="5C097F03" w14:textId="5E23FA64" w:rsidR="00A7291B" w:rsidRDefault="0025169D" w:rsidP="00A7291B">
      <w:pPr>
        <w:pStyle w:val="NormalBlock"/>
      </w:pPr>
      <w:r>
        <w:t>Lo zelo senza conoscenza conduce all'idolatria. La bellezza senza verità conduce alla distorsione. L'intenzione senza rivelazione conduce all'errore.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Esodo 32 non è semplicemente un fallimento antico: è uno specchio. Ogni generazione deve decidere se conoscerà Dio come Egli si è rivelato o se Lo rimodellerà secondo la sapienza, le preferenze e l'immaginazione umane.</w:t>
      </w:r>
    </w:p>
    <w:bookmarkEnd w:id="0"/>
    <w:p w14:paraId="5C097F03" w14:textId="5E23FA64" w:rsidR="00A7291B" w:rsidRDefault="0025169D" w:rsidP="00A7291B">
      <w:pPr>
        <w:pStyle w:val="NormalBlock"/>
      </w:pPr>
      <w:r>
        <w:t>La vera adorazione non inizia con la creatività, la sincerità o la rilevanza culturale, ma con la sottomissione umile al Dio che parla.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