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Introdução a Daniel</w:t>
      </w:r>
    </w:p>
    <w:bookmarkEnd w:id="0"/>
    <w:p w14:paraId="5C097F03" w14:textId="5E23FA64" w:rsidR="00A7291B" w:rsidRDefault="0025169D" w:rsidP="00A7291B">
      <w:pPr>
        <w:pStyle w:val="NormalBlock"/>
      </w:pPr>
      <w:r>
        <w:t>O livro de Daniel conta a história de uma fé vivida sob pressão. Diferentemente dos profetas que falaram principalmente a Israel dentro de sua própria terra, Daniel escreve do exílio–servindo nas cortes de reis estrangeiros enquanto permanece leal a Deus.</w:t>
      </w:r>
    </w:p>
    <w:bookmarkEnd w:id="0"/>
    <w:p w14:paraId="5C097F03" w14:textId="5E23FA64" w:rsidR="00A7291B" w:rsidRDefault="0025169D" w:rsidP="00A7291B">
      <w:pPr>
        <w:pStyle w:val="NormalBlock"/>
      </w:pPr>
      <w:r>
        <w:t>Daniel faz a ponte entre dois mundos: história e profecia, fé pessoal e impérios globais, provações presentes e esperança futura. Mostra como o povo de Deus pode permanecer fiel mesmo quando cercado por uma cultura que não compartilha de suas crenças.</w:t>
      </w:r>
    </w:p>
    <w:bookmarkEnd w:id="0"/>
    <w:p w14:paraId="5C097F03" w14:textId="5E23FA64" w:rsidR="00A7291B" w:rsidRDefault="0025169D" w:rsidP="00A7291B">
      <w:pPr>
        <w:pStyle w:val="NormalBlock"/>
      </w:pPr>
      <w:r>
        <w:t>A mensagem central é clara: Deus é soberano sobre todo reino, e a fidelidade a Ele é sempre possível–não importa quais sejam as circunstâncias.</w:t>
      </w:r>
    </w:p>
    <w:p w14:paraId="27FB83DB" w14:textId="77777777" w:rsidR="00227BF5" w:rsidRDefault="00227BF5" w:rsidP="00227BF5">
      <w:pPr>
        <w:pStyle w:val="Heading3"/>
      </w:pPr>
      <w:r>
        <w:t>Cronologia do Livro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Daniel segue uma progressão histórica geral através dos períodos babilônico e persa inicial, embora as visões proféticas (capítulos 7-12) se sobreponham a eventos narrativos anteriores.</w:t>
      </w:r>
    </w:p>
    <w:p w14:paraId="76FE22ED" w14:textId="77777777" w:rsidR="00227BF5" w:rsidRDefault="00227BF5" w:rsidP="00227BF5">
      <w:pPr>
        <w:pStyle w:val="Heading4"/>
      </w:pPr>
      <w:r>
        <w:t>605 a.C. – A Primeira Deportação (Daniel 1)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Nabucodonosor invade Judá. Daniel e outros jovens são levados para a Babilônia e treinados para o serviço real. Daniel decide não se contaminar, e Deus honra sua fidelidade.</w:t>
      </w:r>
    </w:p>
    <w:p w14:paraId="76FE22ED" w14:textId="77777777" w:rsidR="00227BF5" w:rsidRDefault="00227BF5" w:rsidP="00227BF5">
      <w:pPr>
        <w:pStyle w:val="Heading4"/>
      </w:pPr>
      <w:r>
        <w:t>602 a.C. – O sonho de Nabucodonosor (Daniel 2)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Daniel interpreta o sonho do rei sobre uma grande estátua, revelando uma sucessão de impérios mundiais. Deus é apresentado como aquele que estabelece e remove reinos.</w:t>
      </w:r>
    </w:p>
    <w:p w14:paraId="76FE22ED" w14:textId="77777777" w:rsidR="00227BF5" w:rsidRDefault="00227BF5" w:rsidP="00227BF5">
      <w:pPr>
        <w:pStyle w:val="Heading4"/>
      </w:pPr>
      <w:r>
        <w:t>Por volta de 590 a.C. – A Fornalha Ardente (Daniel 3)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Sadraque, Mesaque e Abede-Nego recusam-se a adorar a imagem de ouro e são livrados por Deus da fornalha, demonstrando coragem sob perseguição.</w:t>
      </w:r>
    </w:p>
    <w:p w14:paraId="76FE22ED" w14:textId="77777777" w:rsidR="00227BF5" w:rsidRDefault="00227BF5" w:rsidP="00227BF5">
      <w:pPr>
        <w:pStyle w:val="Heading4"/>
      </w:pPr>
      <w:r>
        <w:t>Por volta de 570 a.C. – A Humilhação de Nabucodonosor (Daniel 4)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rei é julgado por seu orgulho e posteriormente restaurado, aprendendo que Deus governa sobre todos os reinos humanos.</w:t>
      </w:r>
    </w:p>
    <w:p w14:paraId="76FE22ED" w14:textId="77777777" w:rsidR="00227BF5" w:rsidRDefault="00227BF5" w:rsidP="00227BF5">
      <w:pPr>
        <w:pStyle w:val="Heading4"/>
      </w:pPr>
      <w:r>
        <w:t>539 a.C. – A Queda da Babilônia (Daniel 5)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festa de Belsazar termina com a "escrita na parede". Babilônia cai naquela mesma noite diante dos medos e persas.</w:t>
      </w:r>
    </w:p>
    <w:p w14:paraId="76FE22ED" w14:textId="77777777" w:rsidR="00227BF5" w:rsidRDefault="00227BF5" w:rsidP="00227BF5">
      <w:pPr>
        <w:pStyle w:val="Heading4"/>
      </w:pPr>
      <w:r>
        <w:t>539–530 a.C. – Daniel na Cova dos Leões (Daniel 6)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Sob o domínio persa, Daniel permanece fiel na oração apesar de um decreto real e é livrado dos leões.</w:t>
      </w:r>
    </w:p>
    <w:p w14:paraId="76FE22ED" w14:textId="77777777" w:rsidR="00227BF5" w:rsidRDefault="00227BF5" w:rsidP="00227BF5">
      <w:pPr>
        <w:pStyle w:val="Heading4"/>
      </w:pPr>
      <w:r>
        <w:t>553–536 a.C. – Visões Proféticas (Daniel 7-12)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Daniel recebe uma série de visões que descrevem impérios futuros, conflitos e o triunfo final do reino de Deus. Essas visões revelam que a história está avançando em direção ao propósito final de Deus.</w:t>
      </w:r>
    </w:p>
    <w:p w14:paraId="27FB83DB" w14:textId="77777777" w:rsidR="00227BF5" w:rsidRDefault="00227BF5" w:rsidP="00227BF5">
      <w:pPr>
        <w:pStyle w:val="Heading3"/>
      </w:pPr>
      <w:r>
        <w:t>Temas Principais em Daniel</w:t>
      </w:r>
    </w:p>
    <w:bookmarkEnd w:id="0"/>
    <w:p w14:paraId="76FE22ED" w14:textId="77777777" w:rsidR="00227BF5" w:rsidRDefault="00227BF5" w:rsidP="00227BF5">
      <w:pPr>
        <w:pStyle w:val="Heading4"/>
      </w:pPr>
      <w:r>
        <w:t>1. Fé em uma Cultura Hostil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Daniel e seus companheiros vivem em uma sociedade que os pressiona a se conformarem. A resposta deles não é rebelião, mas obediência fiel. Eles servem com excelência, enquanto se recusam a comprometer sua devoção a Deus.</w:t>
      </w:r>
    </w:p>
    <w:bookmarkEnd w:id="0"/>
    <w:p w14:paraId="5C097F03" w14:textId="5E23FA64" w:rsidR="00A7291B" w:rsidRDefault="0025169D" w:rsidP="00A7291B">
      <w:pPr>
        <w:pStyle w:val="NormalBlock"/>
      </w:pPr>
      <w:r>
        <w:t>Este equilíbrio—envolvimento sem compromisso—é uma lição fundamental para os crentes de hoje.</w:t>
      </w:r>
    </w:p>
    <w:p w14:paraId="76FE22ED" w14:textId="77777777" w:rsidR="00227BF5" w:rsidRDefault="00227BF5" w:rsidP="00227BF5">
      <w:pPr>
        <w:pStyle w:val="Heading4"/>
      </w:pPr>
      <w:r>
        <w:t>2. A Soberania de Deus sobre a História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Reis se levantam e caem, impérios se expandem e entram em colapso, mas Deus permanece no controle. As interpretações e visões de Daniel afirmam consistentemente que a história humana não é aleatória–ela se desenrola de acordo com o plano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Mesmo quando os acontecimentos parecem caóticos ou injustos, Deus está trabalhando em direção ao seu reino definitivo.</w:t>
      </w:r>
    </w:p>
    <w:p w14:paraId="76FE22ED" w14:textId="77777777" w:rsidR="00227BF5" w:rsidRDefault="00227BF5" w:rsidP="00227BF5">
      <w:pPr>
        <w:pStyle w:val="Heading4"/>
      </w:pPr>
      <w:r>
        <w:t>3. Esperança Além das Provações Presentes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As visões de Daniel apontam para além do sofrimento imediato, para um futuro em que o governo de Deus estará plenamente estabelecido. A mensagem não é apenas sobre sobreviver às dificuldades, mas sobre confiar que a vitória de Deus é certa.</w:t>
      </w:r>
    </w:p>
    <w:bookmarkEnd w:id="0"/>
    <w:p w14:paraId="5C097F03" w14:textId="5E23FA64" w:rsidR="00A7291B" w:rsidRDefault="0025169D" w:rsidP="00A7291B">
      <w:pPr>
        <w:pStyle w:val="NormalBlock"/>
      </w:pPr>
      <w:r>
        <w:t>Esta esperança sustenta a fé em tempos difíceis.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Muitos crentes hoje se sentem como estrangeiros em sua própria cultura. Daniel nos lembra de que a fidelidade não depende de circunstâncias favoráveis. Podemos viver para Deus em qualquer lugar–mesmo em ambientes que se opõem a Ele.</w:t>
      </w:r>
    </w:p>
    <w:bookmarkEnd w:id="0"/>
    <w:p w14:paraId="5C097F03" w14:textId="5E23FA64" w:rsidR="00A7291B" w:rsidRDefault="0025169D" w:rsidP="00A7291B">
      <w:pPr>
        <w:pStyle w:val="NormalBlock"/>
      </w:pPr>
      <w:r>
        <w:t>Sua história nos ensina a permanecer firmes, confiar no controle de Deus sobre a história e manter a esperança quando o futuro parece incerto.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