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Jenseits der Buße</w:t>
      </w:r>
    </w:p>
    <w:p w14:paraId="670F8077" w14:textId="038F6EFB" w:rsidR="00944B2D" w:rsidRDefault="00944B2D" w:rsidP="00944B2D">
      <w:pPr>
        <w:pStyle w:val="ChapterVerse"/>
      </w:pPr>
      <w:r w:rsidRPr="00944B2D">
        <w:t>1 Samuel 2:25</w:t>
      </w:r>
    </w:p>
    <w:bookmarkEnd w:id="0"/>
    <w:p w14:paraId="5C097F03" w14:textId="5E23FA64" w:rsidR="00A7291B" w:rsidRDefault="0025169D" w:rsidP="00A7291B">
      <w:pPr>
        <w:pStyle w:val="NormalBlock"/>
      </w:pPr>
      <w:r>
        <w:t>Eine der ernüchterndsten Aussagen der Bibel erscheint beinahe beiläufig in der Geschichte von Elis Söhnen: "Aber Elis Söhne wollten nicht auf ihren Vater hören, denn der HERR hatte bereits beschlossen, sie zu töten." – 1. Samuel 2:25</w:t>
      </w:r>
    </w:p>
    <w:bookmarkEnd w:id="0"/>
    <w:p w14:paraId="5C097F03" w14:textId="5E23FA64" w:rsidR="00A7291B" w:rsidRDefault="0025169D" w:rsidP="00A7291B">
      <w:pPr>
        <w:pStyle w:val="NormalBlock"/>
      </w:pPr>
      <w:r>
        <w:t>Auf den ersten Blick klingt der Vers beunruhigend. Warum plante Gott ihre Vernichtung, bevor sie zuhörten? Hatten sie überhaupt eine Chance, Buße zu tun?</w:t>
      </w:r>
    </w:p>
    <w:bookmarkEnd w:id="0"/>
    <w:p w14:paraId="5C097F03" w14:textId="5E23FA64" w:rsidR="00A7291B" w:rsidRDefault="0025169D" w:rsidP="00A7291B">
      <w:pPr>
        <w:pStyle w:val="NormalBlock"/>
      </w:pPr>
      <w:r>
        <w:t>Um den Vers zu verstehen, müssen wir verstehen, wer diese Männer waren und was aus ihnen geworden war.</w:t>
      </w:r>
    </w:p>
    <w:bookmarkEnd w:id="0"/>
    <w:p w14:paraId="5C097F03" w14:textId="5E23FA64" w:rsidR="00A7291B" w:rsidRDefault="0025169D" w:rsidP="00A7291B">
      <w:pPr>
        <w:pStyle w:val="NormalBlock"/>
      </w:pPr>
      <w:r>
        <w:t>Hophni und Pinhas waren Priester, die in der Stiftshütte dienten. Sie handhabten die Opfer, leiteten den Gottesdienst und standen zwischen dem Volk und Gott. Doch statt ihre heilige Aufgabe zu ehren, verdarben sie sie. Zu Beginn des Kapitels erfahren wir, dass sie Teile der für Gott bestimmten Opfer stahlen, die Anbeter einschüchterten und am Ort der Anbetung selbst sexuelle Unmoral begingen.</w:t>
      </w:r>
    </w:p>
    <w:bookmarkEnd w:id="0"/>
    <w:p w14:paraId="5C097F03" w14:textId="5E23FA64" w:rsidR="00A7291B" w:rsidRDefault="0025169D" w:rsidP="00A7291B">
      <w:pPr>
        <w:pStyle w:val="NormalBlock"/>
      </w:pPr>
      <w:r>
        <w:t>Dies waren keine unwissenden Männer, die gelegentlich Fehler machten. Sie waren geistliche Leiter, die wiederholt heilige Dinge missbrauchten und sich zugleich jeder Korrektur verweigerten.</w:t>
      </w:r>
    </w:p>
    <w:bookmarkEnd w:id="0"/>
    <w:p w14:paraId="5C097F03" w14:textId="5E23FA64" w:rsidR="00A7291B" w:rsidRDefault="0025169D" w:rsidP="00A7291B">
      <w:pPr>
        <w:pStyle w:val="NormalBlock"/>
      </w:pPr>
      <w:r>
        <w:t>Eli stellte sie schließlich zur Rede und warnte sie, dass es äußerst gefährlich sei, auf diese Weise gegen Gott zu sündigen. Doch der Text sagt, dass sie nicht hören wollten, weil "der HERR bereits beschlossen hatte, sie zu töten".</w:t>
      </w:r>
    </w:p>
    <w:bookmarkEnd w:id="0"/>
    <w:p w14:paraId="5C097F03" w14:textId="5E23FA64" w:rsidR="00A7291B" w:rsidRDefault="0025169D" w:rsidP="00A7291B">
      <w:pPr>
        <w:pStyle w:val="NormalBlock"/>
      </w:pPr>
      <w:r>
        <w:t>Das bedeutet nicht, dass Gott unschuldige Menschen willkürlich zum Verderben bestimmt hat. Die Bibel beschreibt oft einen Punkt, an dem anhaltende Rebellion unumkehrbar wird. Der Pharao ist das bekannteste Beispiel. Zu Beginn des 2 Mose verhärtet der Pharao sein eigenes Herz. Später sagt der Text, dass Gott das Herz des Pharao verhärtete. Gott bestätigte eine Richtung, die der Pharao bereits gewählt hatte. Dasselbe Prinzip erscheint auch hier.</w:t>
      </w:r>
    </w:p>
    <w:bookmarkEnd w:id="0"/>
    <w:p w14:paraId="5C097F03" w14:textId="5E23FA64" w:rsidR="00A7291B" w:rsidRDefault="0025169D" w:rsidP="00A7291B">
      <w:pPr>
        <w:pStyle w:val="NormalBlock"/>
      </w:pPr>
      <w:r>
        <w:t>Hophni und Pinehas hatten sich so lange der Wahrheit widersetzt, dass das Gericht nun gewiss war. Ihre Herzen waren verhärtet. Sie fürchteten Gott nicht mehr, achteten die Anbetung nicht mehr und reagierten nicht mehr auf Zurechtweisung. Der Vers beschreibt nicht Menschen, die Barmherzigkeit suchen und denen sie verweigert wird. Er beschreibt Menschen, die keine Barmherzigkeit mehr wollten, weil sie Gottes Autorität über sich nicht mehr wollten. Dies ist eine der ernstesten Warnungen der Bibel.</w:t>
      </w:r>
    </w:p>
    <w:bookmarkEnd w:id="0"/>
    <w:p w14:paraId="5C097F03" w14:textId="5E23FA64" w:rsidR="00A7291B" w:rsidRDefault="0025169D" w:rsidP="00A7291B">
      <w:pPr>
        <w:pStyle w:val="NormalBlock"/>
      </w:pPr>
      <w:r>
        <w:t>Viele Menschen nehmen an, dass Buße immer leicht und möglich bleiben wird. Sie stellen sich vor, sie könnten Gott jahrelang ignorieren und einfach umkehren, wann immer sie wollten. Doch die Schrift warnt wiederholt davor, dass die Sünde das Herz verändert. Wiederholter Ungehorsam stumpft das Gewissen ab. Stolz wird zur Gewohnheit. Schließlich erkennen die Menschen nicht mehr, wie weit sie abgedriftet sind.</w:t>
      </w:r>
    </w:p>
    <w:bookmarkEnd w:id="0"/>
    <w:p w14:paraId="5C097F03" w14:textId="5E23FA64" w:rsidR="00A7291B" w:rsidRDefault="0025169D" w:rsidP="00A7291B">
      <w:pPr>
        <w:pStyle w:val="NormalBlock"/>
      </w:pPr>
      <w:r>
        <w:t>Das bedeutet nicht, dass Gott nicht bereit ist zu vergeben. Die Bibel stellt Gott immer wieder als geduldig, barmherzig und bereit dar, den reumütigen Sünder aufzunehmen. David beging schreckliche Sünden und fand Barmherzigkeit. Petrus verleugnete Jesus und wurde wiederhergestellt. Der verlorene Sohn wurde von seinem Vater zu Hause willkommen geheißen. Die Gefahr besteht nicht darin, dass Gott aufhört, Gnade anzubieten. Die Gefahr besteht darin, dass der Sünder sie schließlich nicht mehr haben will.</w:t>
      </w:r>
    </w:p>
    <w:bookmarkEnd w:id="0"/>
    <w:p w14:paraId="5C097F03" w14:textId="5E23FA64" w:rsidR="00A7291B" w:rsidRDefault="0025169D" w:rsidP="00A7291B">
      <w:pPr>
        <w:pStyle w:val="NormalBlock"/>
      </w:pPr>
      <w:r>
        <w:t>Das macht diese Passage so tragisch. Elis Söhne trugen weiterhin priesterliche Gewänder und gingen weiterhin religiösen Tätigkeiten nach, aber geistlich waren sie bereits in offene Verachtung Gottes übergegangen. Ihre äußere Stellung blieb bestehen, aber ihre Herzen waren bereits verloren.</w:t>
      </w:r>
    </w:p>
    <w:bookmarkEnd w:id="0"/>
    <w:p w14:paraId="5C097F03" w14:textId="5E23FA64" w:rsidR="00A7291B" w:rsidRDefault="0025169D" w:rsidP="00A7291B">
      <w:pPr>
        <w:pStyle w:val="NormalBlock"/>
      </w:pPr>
      <w:r>
        <w:t>Diese Passage dient insbesondere auch als Warnung an religiöse Menschen. Hophni und Pinehas waren keine Heiden außerhalb der Bundesgemeinschaft. Sie waren Leiter innerhalb derselben. Die Vertrautheit mit heiligen Dingen hatte sie nicht sanftmütiger gemacht; sie hatte sie nachlässig werden lassen.</w:t>
      </w:r>
    </w:p>
    <w:bookmarkEnd w:id="0"/>
    <w:p w14:paraId="5C097F03" w14:textId="5E23FA64" w:rsidR="00A7291B" w:rsidRDefault="0025169D" w:rsidP="00A7291B">
      <w:pPr>
        <w:pStyle w:val="NormalBlock"/>
      </w:pPr>
      <w:r>
        <w:t>Dieselbe Gefahr besteht auch heute. Menschen können am Gottesdienst teilnehmen, mit der Heiligen Schrift umgehen, Unterricht erteilen oder Leitungspositionen innehaben, während sie allmählich zulassen, dass Stolz, Heuchelei oder verborgene Sünde das Herz verhärten. Deshalb sagt die Bibel wiederholt: "Heute, wenn ihr seine Stimme hört, verhärtet eure Herzen nicht."</w:t>
      </w:r>
    </w:p>
    <w:p w14:paraId="27FB83DB" w14:textId="77777777" w:rsidR="00227BF5" w:rsidRDefault="00227BF5" w:rsidP="00227BF5">
      <w:pPr>
        <w:pStyle w:val="Heading3"/>
      </w:pPr>
      <w:r>
        <w:t>Warum das wichtig ist</w:t>
      </w:r>
    </w:p>
    <w:bookmarkEnd w:id="0"/>
    <w:bookmarkEnd w:id="0"/>
    <w:p w14:paraId="5C097F03" w14:textId="5E23FA64" w:rsidR="00A7291B" w:rsidRDefault="0025169D" w:rsidP="00A7291B">
      <w:pPr>
        <w:pStyle w:val="NormalBlock"/>
      </w:pPr>
      <w:r>
        <w:t>Sünde ist niemals statisch. Sie führt uns entweder zur Buße oder weiter in den Widerstand. Die erschreckende Möglichkeit besteht nicht darin, dass Gott nicht mehr bereit wäre zu vergeben, sondern darin, dass ein Mensch allmählich den Wunsch verliert, zurückzukehren. Die Geschichte von Elis Söhnen erinnert uns daran, dass die Empfindsamkeit für Gott kostbar ist und nicht ignoriert werden darf, wenn die Überführung zum ersten Mal kommt.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