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Justiça, contexto e a espada</w:t>
      </w:r>
    </w:p>
    <w:bookmarkEnd w:id="0"/>
    <w:p w14:paraId="5C097F03" w14:textId="5E23FA64" w:rsidR="00A7291B" w:rsidRDefault="0025169D" w:rsidP="00A7291B">
      <w:pPr>
        <w:pStyle w:val="NormalBlock"/>
      </w:pPr>
      <w:r>
        <w:t>A pena capital continua sendo uma das questões morais mais debatidas na sociedade moderna. Os cristãos frequentemente querem saber se a Bíblia a apoia, se opõe a ela ou se deixa a questão em aberto. A dificuldade é que muitas discussões citam versículos isolados sem considerar o contexto da aliança, o contexto histórico ou a diferença entre Israel e a igreja.</w:t>
      </w:r>
    </w:p>
    <w:bookmarkEnd w:id="0"/>
    <w:p w14:paraId="5C097F03" w14:textId="5E23FA64" w:rsidR="00A7291B" w:rsidRDefault="0025169D" w:rsidP="00A7291B">
      <w:pPr>
        <w:pStyle w:val="NormalBlock"/>
      </w:pPr>
      <w:r>
        <w:t>Uma abordagem verdadeiramente bíblica requer mais do que repetir um texto-prova. Requer uma leitura cuidadosa.</w:t>
      </w:r>
    </w:p>
    <w:p w14:paraId="27FB83DB" w14:textId="77777777" w:rsidR="00227BF5" w:rsidRDefault="00227BF5" w:rsidP="00227BF5">
      <w:pPr>
        <w:pStyle w:val="Heading3"/>
      </w:pPr>
      <w:r>
        <w:t>Israel era uma nação santa, não um Estado moderno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Em Números 35, Deus ordenou que Israel punisse severamente o assassinato e declarou que o sangue inocente contaminava a terra. Isso não era meramente uma lei criminal. Israel era uma nação da aliança vivendo em uma terra especialmente dada por Deus, com Sua presença entre eles por meio do tabernáculo.</w:t>
      </w:r>
    </w:p>
    <w:bookmarkEnd w:id="0"/>
    <w:p w14:paraId="5C097F03" w14:textId="5E23FA64" w:rsidR="00A7291B" w:rsidRDefault="0025169D" w:rsidP="00A7291B">
      <w:pPr>
        <w:pStyle w:val="NormalBlock"/>
      </w:pPr>
      <w:r>
        <w:t>Isso significa que esses mandamentos não podem ser automaticamente transferidos palavra por palavra para as nações modernas. Nenhum país atual ocupa o mesmo papel pactual que Israel ocupou no passado. Os crentes devem ter cautela ao dizer: "Israel fez isso; portanto, toda nação deve fazer o mesmo."</w:t>
      </w:r>
    </w:p>
    <w:p w14:paraId="27FB83DB" w14:textId="77777777" w:rsidR="00227BF5" w:rsidRDefault="00227BF5" w:rsidP="00227BF5">
      <w:pPr>
        <w:pStyle w:val="Heading3"/>
      </w:pPr>
      <w:r>
        <w:t>Gênesis Apresenta um Princípio Mais Amplo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Antes de Israel existir, Deus disse a Noé: "Quem matar um ser humano, por seres humanos sua vida será tirada. Pois Deus fez os seres humanos à sua própria imagem." (Gênesis 9:6)</w:t>
      </w:r>
    </w:p>
    <w:bookmarkEnd w:id="0"/>
    <w:p w14:paraId="5C097F03" w14:textId="5E23FA64" w:rsidR="00A7291B" w:rsidRDefault="0025169D" w:rsidP="00A7291B">
      <w:pPr>
        <w:pStyle w:val="NormalBlock"/>
      </w:pPr>
      <w:r>
        <w:t>Como isso foi dito muito antes da Lei de Moisés, muitos o entendem como um princípio universal: a vida humana é sagrada, e o homicídio é uma ofensa de gravidade singular. Este texto tem mais peso nas discussões modernas do que as leis de Israel sobre a terra, porque fala à humanidade em geral, não especificamente a Israel.</w:t>
      </w:r>
    </w:p>
    <w:p w14:paraId="27FB83DB" w14:textId="77777777" w:rsidR="00227BF5" w:rsidRDefault="00227BF5" w:rsidP="00227BF5">
      <w:pPr>
        <w:pStyle w:val="Heading3"/>
      </w:pPr>
      <w:r>
        <w:t>O Novo Testamento Afirma a Autoridade do Governo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Romanos 13 ensina que os governantes civis são servos de Deus para punir o mal e que não trazem a espada em vão.</w:t>
      </w:r>
    </w:p>
    <w:bookmarkEnd w:id="0"/>
    <w:p w14:paraId="5C097F03" w14:textId="5E23FA64" w:rsidR="00A7291B" w:rsidRDefault="0025169D" w:rsidP="00A7291B">
      <w:pPr>
        <w:pStyle w:val="NormalBlock"/>
      </w:pPr>
      <w:r>
        <w:t>Isso significa que o governo tem autoridade legítima para restringir o mal e administrar a justiça. Os cristãos divergem quanto a se "a espada" inclui especificamente a pena capital, mas a passagem reconhece claramente o direito do Estado de exercer poder judicial real. A igreja, porém, nunca é instruída a executar punição civil. Essa responsabilidade pertence às autoridades governantes, não às congregações.</w:t>
      </w:r>
    </w:p>
    <w:p w14:paraId="27FB83DB" w14:textId="77777777" w:rsidR="00227BF5" w:rsidRDefault="00227BF5" w:rsidP="00227BF5">
      <w:pPr>
        <w:pStyle w:val="Heading3"/>
      </w:pPr>
      <w:r>
        <w:t>Evite Dois Erros Comuns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Primeiro, alguns rejeitam todo uso da punição porque Deus é misericordioso. Mas a misericórdia não cancela a justiça.</w:t>
      </w:r>
    </w:p>
    <w:bookmarkEnd w:id="0"/>
    <w:p w14:paraId="5C097F03" w14:textId="5E23FA64" w:rsidR="00A7291B" w:rsidRDefault="0025169D" w:rsidP="00A7291B">
      <w:pPr>
        <w:pStyle w:val="NormalBlock"/>
      </w:pPr>
      <w:r>
        <w:t>Segundo, alguns defendem toda execução simplesmente porque a Bíblia registra execuções. Mas a narrativa bíblica nem sempre é um mandamento bíblico, e os mandamentos dados a Israel nem sempre são mandamentos para todas as nações. Crentes sábios evitam ambos os extremos.</w:t>
      </w:r>
    </w:p>
    <w:p w14:paraId="27FB83DB" w14:textId="77777777" w:rsidR="00227BF5" w:rsidRDefault="00227BF5" w:rsidP="00227BF5">
      <w:pPr>
        <w:pStyle w:val="Heading3"/>
      </w:pPr>
      <w:r>
        <w:t>Uma Posição Cristã Equilibrada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Um cristão pode concluir que a pena capital pode ser moralmente legítima em casos limitados, especialmente para homicídio. Outro cristão pode opor-se a ela por causa de condenações injustas, aplicação desigual ou preferência pela prisão perpétua.</w:t>
      </w:r>
    </w:p>
    <w:bookmarkEnd w:id="0"/>
    <w:p w14:paraId="5C097F03" w14:textId="5E23FA64" w:rsidR="00A7291B" w:rsidRDefault="0025169D" w:rsidP="00A7291B">
      <w:pPr>
        <w:pStyle w:val="NormalBlock"/>
      </w:pPr>
      <w:r>
        <w:t>Ambas as posições devem ser defendidas honestamente com base nas Escrituras e nos princípios, não em slogans. O que todo crente deve afirmar é isto: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 vida humana é sagrada.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O assassinato é um mal grave.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O governo é responsável diante de Deus.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 justiça deve ser cuidadosa e imparcial.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 misericórdia continua sendo uma virtude cristã.</w:t>
      </w:r>
    </w:p>
    <w:bookmarkEnd w:id="0"/>
    <w:p w14:paraId="27FB83DB" w14:textId="77777777" w:rsidR="00227BF5" w:rsidRDefault="00227BF5" w:rsidP="00227BF5">
      <w:pPr>
        <w:pStyle w:val="Heading3"/>
      </w:pPr>
      <w:r>
        <w:t>Por Que Isso Importa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Muitos crentes repetem posições herdadas da política, da tradição familiar ou da cultura. As Escrituras nos chamam a um padrão mais elevado. Devemos aprender a distinguir entre a verdade universal e a lei específica da aliança.</w:t>
      </w:r>
    </w:p>
    <w:bookmarkEnd w:id="0"/>
    <w:p w14:paraId="5C097F03" w14:textId="5E23FA64" w:rsidR="00A7291B" w:rsidRDefault="0025169D" w:rsidP="00A7291B">
      <w:pPr>
        <w:pStyle w:val="NormalBlock"/>
      </w:pPr>
      <w:r>
        <w:t>Quando os cristãos falam de maneira descuidada, enfraquecemos nosso testemunho. Quando falamos com reflexão, humildade e de acordo com a Bíblia, honramos tanto a justiça de Deus quanto a sabedoria de Deus.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