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Keine Angst</w:t>
      </w:r>
    </w:p>
    <w:p w14:paraId="670F8077" w14:textId="038F6EFB" w:rsidR="00944B2D" w:rsidRDefault="00944B2D" w:rsidP="00944B2D">
      <w:pPr>
        <w:pStyle w:val="ChapterVerse"/>
      </w:pPr>
      <w:r w:rsidRPr="00944B2D">
        <w:t>4 Mose 23:23</w:t>
      </w:r>
    </w:p>
    <w:bookmarkEnd w:id="0"/>
    <w:p w14:paraId="5C097F03" w14:textId="5E23FA64" w:rsidR="00A7291B" w:rsidRDefault="0025169D" w:rsidP="00A7291B">
      <w:pPr>
        <w:pStyle w:val="NormalBlock"/>
      </w:pPr>
      <w:r>
        <w:t>Mir ist in letzter Zeit ein Trend im Fernsehen und in Filmen aufgefallen, und zwar die Verbindung des Okkulten mit Science-Fiction, Komödien oder gewöhnlichen wöchentlichen Seifenopern. Es gab eine Zeit, in der die verschiedenen Gestalten und Glaubensvorstellungen des Okkulten, wie etwa Hexen, Dämonen und Wahrsagerei usw., auf Gruselfilme oder Horrorfilme beschränkt waren.</w:t>
      </w:r>
    </w:p>
    <w:bookmarkEnd w:id="0"/>
    <w:p w14:paraId="5C097F03" w14:textId="5E23FA64" w:rsidR="00A7291B" w:rsidRDefault="0025169D" w:rsidP="00A7291B">
      <w:pPr>
        <w:pStyle w:val="NormalBlock"/>
      </w:pPr>
      <w:r>
        <w:t>Doch heute sehen wir zunehmend die Vermischung okkulter Konzepte und Persönlichkeiten mit Mainstream-Sendungen:</w:t>
      </w:r>
    </w:p>
    <w:bookmarkEnd w:id="0"/>
    <w:p w14:paraId="2EC75E3D" w14:textId="41EDDCE5" w:rsidR="008A3F75" w:rsidRDefault="00932373" w:rsidP="001E1588">
      <w:pPr>
        <w:pStyle w:val="NormalBlock"/>
        <w:numPr>
          <w:ilvl w:val="0"/>
          <w:numId w:val="199"/>
        </w:numPr>
      </w:pPr>
      <w:r w:rsidRPr="00932373">
        <w:t>Harry Potter – Bücher und Filme</w:t>
      </w:r>
    </w:p>
    <w:bookmarkEnd w:id="0"/>
    <w:p w14:paraId="2EC75E3D" w14:textId="41EDDCE5" w:rsidR="008A3F75" w:rsidRDefault="00932373" w:rsidP="001E1588">
      <w:pPr>
        <w:pStyle w:val="NormalBlock"/>
        <w:numPr>
          <w:ilvl w:val="0"/>
          <w:numId w:val="199"/>
        </w:numPr>
      </w:pPr>
      <w:r w:rsidRPr="00932373">
        <w:t>Twilight-Reihe</w:t>
      </w:r>
    </w:p>
    <w:bookmarkEnd w:id="0"/>
    <w:p w14:paraId="2EC75E3D" w14:textId="41EDDCE5" w:rsidR="008A3F75" w:rsidRDefault="00932373" w:rsidP="001E1588">
      <w:pPr>
        <w:pStyle w:val="NormalBlock"/>
        <w:numPr>
          <w:ilvl w:val="0"/>
          <w:numId w:val="199"/>
        </w:numPr>
      </w:pPr>
      <w:r w:rsidRPr="00932373">
        <w:t>Gute Vampire / Böse Vampire</w:t>
      </w:r>
    </w:p>
    <w:bookmarkEnd w:id="0"/>
    <w:bookmarkEnd w:id="0"/>
    <w:p w14:paraId="5C097F03" w14:textId="5E23FA64" w:rsidR="00A7291B" w:rsidRDefault="0025169D" w:rsidP="00A7291B">
      <w:pPr>
        <w:pStyle w:val="NormalBlock"/>
      </w:pPr>
      <w:r>
        <w:t>Natürlich besteht hier die Sorge, dass wir durch die Akzeptanz dieser "bereinigten" Formen des Okkultismus einen Zugang zu ernsteren und gefährlicheren Formen okkulter Praktiken schaffen. So wie Marihuana oft zu harten Drogen führt, können spielerische, gesellschaftlich akzeptierte Hexen die Neugierigen und Unwissenden dazu bringen, ihre Seelen durch jene von Gott verurteilten Praktiken zu zerstören (Galater 5:20).</w:t>
      </w:r>
    </w:p>
    <w:bookmarkEnd w:id="0"/>
    <w:p w14:paraId="5C097F03" w14:textId="5E23FA64" w:rsidR="00A7291B" w:rsidRDefault="0025169D" w:rsidP="00A7291B">
      <w:pPr>
        <w:pStyle w:val="NormalBlock"/>
      </w:pPr>
      <w:r>
        <w:t>Ein Problem, das der Okkultismus hervorruft, ist Angst: Angst vor dem Unbekannten, Angst vor der schrecklichen Sichtweise, die der Okkultismus vom geistlichen Leben hat; Angst davor, dass man jemandem hilflos ausgeliefert ist, der die Schwarze Magie praktiziert. Dies gilt besonders für Entwicklungsländer wie Haiti, wo die Menschen Voodoo und Hexerei praktizieren und von denen eingeschüchtert werden, die mit diesen Dingen Macht über sie ausüben.</w:t>
      </w:r>
    </w:p>
    <w:bookmarkEnd w:id="0"/>
    <w:p w14:paraId="5C097F03" w14:textId="5E23FA64" w:rsidR="00A7291B" w:rsidRDefault="0025169D" w:rsidP="00A7291B">
      <w:pPr>
        <w:pStyle w:val="NormalBlock"/>
      </w:pPr>
      <w:r>
        <w:t>Ich denke, wir sind mit alttestamentlichen Passagen wie 5. Mose 18:10–12 vertraut, die diese alten Praktiken verbieten.</w:t>
      </w:r>
    </w:p>
    <w:bookmarkEnd w:id="0"/>
    <w:p w14:paraId="7E1F9BC8" w14:textId="7BE2687A" w:rsidR="00A7291B" w:rsidRPr="007C2DD5" w:rsidRDefault="0025169D" w:rsidP="007C2DD5">
      <w:pPr>
        <w:pStyle w:val="Quote"/>
      </w:pPr>
      <w:r>
        <w:t>¹⁰ Es soll niemand unter dir gefunden werden, der seinen Sohn oder seine Tochter durchs Feuer gehen lässt, oder einer, der Wahrsagerei betreibt oder Zeichendeuterei, oder ein Beschwörer oder ein Zauberer</w:t>
        <w:br/>
        <w:t>¹¹ oder einer, der Geister bannt, oder ein Geisterbefrager oder ein Hellseher oder jemand, der sich an die Toten wendet.</w:t>
        <w:br/>
        <w:t>¹² Denn wer so etwas tut, ist dem Herrn ein Gräuel, und um solcher Gräuel willen vertreibt der Herr, dein Gott, sie vor dir aus ihrem Besitz.</w:t>
      </w:r>
    </w:p>
    <w:bookmarkEnd w:id="0"/>
    <w:p w14:paraId="44687C10" w14:textId="5FB066C6" w:rsidR="009C22C1" w:rsidRDefault="009C22C1" w:rsidP="00C35B22">
      <w:pPr>
        <w:pStyle w:val="BibleVerseCite"/>
      </w:pPr>
      <w:r w:rsidRPr="007C2DD5">
        <w:t>- 5 Mose 18:10-12</w:t>
      </w:r>
    </w:p>
    <w:bookmarkEnd w:id="0"/>
    <w:p w14:paraId="255668C9" w14:textId="77777777" w:rsidR="00A7291B" w:rsidRDefault="0025169D" w:rsidP="00A7291B">
      <w:pPr>
        <w:pStyle w:val="PadTop24"/>
      </w:pPr>
      <w:r>
        <w:t>Wie ich bereits sagte, bekräftigt Paulus dieses Verbot in Galater 5:20: "Zauberei .... eine Tat des Fleisches". Wir wissen, dass sie verboten ist, aber die Frage, die mir am häufigsten gestellt wird, lautet: "Hat sie irgendeine Macht, und bin ich ihrer Macht gegenüber empfänglich?" Damit möchte ich mich heute befassen.</w:t>
      </w:r>
    </w:p>
    <w:p w14:paraId="6ABE7781" w14:textId="77777777" w:rsidR="00227BF5" w:rsidRDefault="00227BF5" w:rsidP="00227BF5">
      <w:pPr>
        <w:pStyle w:val="Heading2"/>
      </w:pPr>
      <w:r>
        <w:t>Das Okkulte vs. das Christentum</w:t>
      </w:r>
    </w:p>
    <w:bookmarkEnd w:id="0"/>
    <w:bookmarkEnd w:id="0"/>
    <w:p w14:paraId="5C097F03" w14:textId="5E23FA64" w:rsidR="00A7291B" w:rsidRDefault="0025169D" w:rsidP="00A7291B">
      <w:pPr>
        <w:pStyle w:val="NormalBlock"/>
      </w:pPr>
      <w:r>
        <w:t>Im Buch Numeri gibt es eine interessante Begebenheit, in der ein Feind des Volkes Gottes namens Balak einen Propheten und Praktiker des Okkultismus, Bileam, anheuerte, um die Israeliten zu verfluchen. Der König Balak hatte Angst, dass die Juden sein Land überrennen würden, und so dachte er, Bileams Magie könne sie irgendwie besiegen. Schließlich gab Balak den Versuch auf, Bileam dazu zu bringen, das Volk zu verfluchen, weil es von Gott einfach nicht erlaubt war.</w:t>
      </w:r>
    </w:p>
    <w:bookmarkEnd w:id="0"/>
    <w:p w14:paraId="5C097F03" w14:textId="5E23FA64" w:rsidR="00A7291B" w:rsidRDefault="0025169D" w:rsidP="00A7291B">
      <w:pPr>
        <w:pStyle w:val="NormalBlock"/>
      </w:pPr>
      <w:r>
        <w:t>Diese kurze Passage gibt uns jedoch einen gewissen Einblick in die geistlichen Prinzipien, die das Wirken der geistlichen Unterwelt bestimmen:</w:t>
      </w:r>
    </w:p>
    <w:p w14:paraId="27FB83DB" w14:textId="77777777" w:rsidR="00227BF5" w:rsidRDefault="00227BF5" w:rsidP="00227BF5">
      <w:pPr>
        <w:pStyle w:val="Heading3"/>
      </w:pPr>
      <w:r>
        <w:t>1. Die okkulten Praktiken haben tatsächlich eine gewisse Macht</w:t>
      </w:r>
    </w:p>
    <w:bookmarkEnd w:id="0"/>
    <w:bookmarkEnd w:id="0"/>
    <w:p w14:paraId="5C097F03" w14:textId="5E23FA64" w:rsidR="00A7291B" w:rsidRDefault="0025169D" w:rsidP="00A7291B">
      <w:pPr>
        <w:pStyle w:val="NormalBlock"/>
      </w:pPr>
      <w:r>
        <w:t>Bileam musste bei dem, was er tun sollte, aufgehalten werden; offenbar hatte er es schon zuvor getan. Satan hat eine gewisse (nicht unendliche), aber doch gewisse Macht, die sich in den negativen Handlungen in dieser Welt zeigt. Das Okkulte ist ein Versuch, auf diese Macht zuzugreifen – ob die Menschen sich dessen bewusst sind oder nicht.</w:t>
      </w:r>
    </w:p>
    <w:bookmarkEnd w:id="0"/>
    <w:p w14:paraId="5C097F03" w14:textId="5E23FA64" w:rsidR="00A7291B" w:rsidRDefault="0025169D" w:rsidP="00A7291B">
      <w:pPr>
        <w:pStyle w:val="NormalBlock"/>
      </w:pPr>
      <w:r>
        <w:t>Das Böse existiert nicht im luftleeren Raum; die Bibel beschreibt, wie Satan Nationen und Führer gebrauchte, um zu versuchen, die Gemeinde zu zerstören. Er versuchte, Jesus zu verführen; er führte Judas dazu, seinen Herrn zu verraten; er wollte Petrus zerstören und hätte es getan, wenn Jesus nicht eingegriffen hätte.</w:t>
      </w:r>
    </w:p>
    <w:bookmarkEnd w:id="0"/>
    <w:p w14:paraId="5C097F03" w14:textId="5E23FA64" w:rsidR="00A7291B" w:rsidRDefault="0025169D" w:rsidP="00A7291B">
      <w:pPr>
        <w:pStyle w:val="NormalBlock"/>
      </w:pPr>
      <w:r>
        <w:t>Es ist also naiv zu sagen, dass in der Hexerei keine Macht liegt – es gibt Macht, aber es ist Satans Macht, und sie ist begrenzt. Lassen Sie sich nicht von denen täuschen, die von einer "guten Hexe" oder einem Zauberer sprechen; diese Art von Macht kommt von unten.</w:t>
      </w:r>
    </w:p>
    <w:bookmarkEnd w:id="0"/>
    <w:p w14:paraId="7E1F9BC8" w14:textId="7BE2687A" w:rsidR="00A7291B" w:rsidRPr="007C2DD5" w:rsidRDefault="0025169D" w:rsidP="007C2DD5">
      <w:pPr>
        <w:pStyle w:val="Quote"/>
      </w:pPr>
      <w:r>
        <w:t>Die Feiglinge aber und die Ungläubigen und mit Gräueln Befleckten und Mörder und Unzüchtigen und Zauberer und Götzendiener und alle Lügner — ihr Teil wird in dem See sein, der von Feuer und Schwefel brennt; das ist der zweite Tod.</w:t>
      </w:r>
    </w:p>
    <w:bookmarkEnd w:id="0"/>
    <w:p w14:paraId="44687C10" w14:textId="5FB066C6" w:rsidR="009C22C1" w:rsidRDefault="009C22C1" w:rsidP="00C35B22">
      <w:pPr>
        <w:pStyle w:val="BibleVerseCite"/>
      </w:pPr>
      <w:r w:rsidRPr="007C2DD5">
        <w:t>- Offenbarung 21:8</w:t>
      </w:r>
    </w:p>
    <w:bookmarkEnd w:id="0"/>
    <w:p w14:paraId="255668C9" w14:textId="77777777" w:rsidR="00A7291B" w:rsidRDefault="0025169D" w:rsidP="00A7291B">
      <w:pPr>
        <w:pStyle w:val="PadTop24"/>
      </w:pPr>
      <w:r>
        <w:t>Es heißt nicht gute Hexe oder böse Hexe, positive oder negative Aktivität – diejenigen, die dies praktizieren, sind verurteilt.</w:t>
      </w:r>
    </w:p>
    <w:p w14:paraId="27FB83DB" w14:textId="77777777" w:rsidR="00227BF5" w:rsidRDefault="00227BF5" w:rsidP="00227BF5">
      <w:pPr>
        <w:pStyle w:val="Heading3"/>
      </w:pPr>
      <w:r>
        <w:t>2. Das Okkulte hat keine Macht über Christen.</w:t>
      </w:r>
    </w:p>
    <w:bookmarkEnd w:id="0"/>
    <w:bookmarkEnd w:id="0"/>
    <w:p w14:paraId="5C097F03" w14:textId="5E23FA64" w:rsidR="00A7291B" w:rsidRDefault="0025169D" w:rsidP="00A7291B">
      <w:pPr>
        <w:pStyle w:val="NormalBlock"/>
      </w:pPr>
      <w:r>
        <w:t>So wie Gott die Israeliten vor Bileams Fluch beschützte, beschützt Er alle Seine Kinder auf dieselbe Weise. Dieses Prinzip wird im Brief des 1 Johannes 4:4 erneut bekräftigt: "...größer ist Der, welcher in euch ist, als der, welcher in der Welt ist." Paulus sagt uns, dass im geistlichen Bereich, in dem (der wahre Feind der Seele) seinen Sitz hat, ein Kampf geführt wird. Er sagt auch, dass wir als Christen vollkommen ausgerüstet sind, um uns vor diesen Angriffen zu schützen, ihnen zu widerstehen und sie abzuwehren.</w:t>
      </w:r>
    </w:p>
    <w:bookmarkEnd w:id="0"/>
    <w:p w14:paraId="7E1F9BC8" w14:textId="7BE2687A" w:rsidR="00A7291B" w:rsidRPr="007C2DD5" w:rsidRDefault="0025169D" w:rsidP="007C2DD5">
      <w:pPr>
        <w:pStyle w:val="Quote"/>
      </w:pPr>
      <w:r>
        <w:t>¹¹ Zieht die ganze Waffenrüstung Gottes an, damit ihr standhalten könnt gegenüber den listigen Kunstgriffen des Teufels;</w:t>
        <w:br/>
        <w:t>¹² denn unser Kampf richtet sich nicht gegen Fleisch und Blut, sondern gegen die Herrschaften, gegen die Gewalten, gegen die Weltbeherrscher der Finsternis dieser Weltzeit, gegen die geistlichen [Mächte] der Bosheit in den himmlischen [Regionen].</w:t>
      </w:r>
    </w:p>
    <w:bookmarkEnd w:id="0"/>
    <w:p w14:paraId="44687C10" w14:textId="5FB066C6" w:rsidR="009C22C1" w:rsidRDefault="009C22C1" w:rsidP="00C35B22">
      <w:pPr>
        <w:pStyle w:val="BibleVerseCite"/>
      </w:pPr>
      <w:r w:rsidRPr="007C2DD5">
        <w:t>- Epheser 6:11-12</w:t>
      </w:r>
    </w:p>
    <w:bookmarkEnd w:id="0"/>
    <w:p w14:paraId="255668C9" w14:textId="77777777" w:rsidR="00A7291B" w:rsidRDefault="0025169D" w:rsidP="00A7291B">
      <w:pPr>
        <w:pStyle w:val="PadTop24"/>
      </w:pPr>
      <w:r>
        <w:t>Wir sollten uns keine Sorgen über Dinge wie Hexerei, Geister, Voodoo, Zaubersprüche, Flüche und dergleichen machen, denn Gott beschützt uns ausdrücklich und sorgt für uns, damit diese uns nicht schaden können.</w:t>
      </w:r>
    </w:p>
    <w:p w14:paraId="27FB83DB" w14:textId="77777777" w:rsidR="00227BF5" w:rsidRDefault="00227BF5" w:rsidP="00227BF5">
      <w:pPr>
        <w:pStyle w:val="Heading3"/>
      </w:pPr>
      <w:r>
        <w:t>3. Gottes Wort ist mächtiger als jede okkulte Macht oder Praxis.</w:t>
      </w:r>
    </w:p>
    <w:bookmarkEnd w:id="0"/>
    <w:bookmarkEnd w:id="0"/>
    <w:p w14:paraId="5C097F03" w14:textId="5E23FA64" w:rsidR="00A7291B" w:rsidRDefault="0025169D" w:rsidP="00A7291B">
      <w:pPr>
        <w:pStyle w:val="NormalBlock"/>
      </w:pPr>
      <w:r>
        <w:t>In der Begegnung zwischen Bileam und den Kindern Israels lesen wir, dass der Prophet nichts Böses und ebenso wenig etwas Gutes tun konnte, ohne Gottes Erlaubnis und sein Wort. Das Wort Gottes, so sagt die Bibel, ist mächtig. Gott vergleicht es mit einem Schwert, der tödlichsten Waffe seiner Zeit.</w:t>
      </w:r>
    </w:p>
    <w:bookmarkEnd w:id="0"/>
    <w:p w14:paraId="5C097F03" w14:textId="5E23FA64" w:rsidR="00A7291B" w:rsidRDefault="0025169D" w:rsidP="00A7291B">
      <w:pPr>
        <w:pStyle w:val="NormalBlock"/>
      </w:pPr>
      <w:r>
        <w:t>Er sagt, dass das Wort lautet:</w:t>
      </w:r>
    </w:p>
    <w:bookmarkEnd w:id="0"/>
    <w:p w14:paraId="2EC75E3D" w14:textId="41EDDCE5" w:rsidR="008A3F75" w:rsidRDefault="00932373" w:rsidP="001E1588">
      <w:pPr>
        <w:pStyle w:val="NormalBlock"/>
        <w:numPr>
          <w:ilvl w:val="0"/>
          <w:numId w:val="199"/>
        </w:numPr>
      </w:pPr>
      <w:r w:rsidRPr="00932373">
        <w:t>Das Schwert des Geistes - Epheser 6:17</w:t>
      </w:r>
    </w:p>
    <w:bookmarkEnd w:id="0"/>
    <w:p w14:paraId="2EC75E3D" w14:textId="41EDDCE5" w:rsidR="008A3F75" w:rsidRDefault="00932373" w:rsidP="001E1588">
      <w:pPr>
        <w:pStyle w:val="NormalBlock"/>
        <w:numPr>
          <w:ilvl w:val="0"/>
          <w:numId w:val="199"/>
        </w:numPr>
      </w:pPr>
      <w:r w:rsidRPr="00932373">
        <w:t>Schärfer als jedes zweischneidige Schwert - Hebräer 4:12</w:t>
      </w:r>
    </w:p>
    <w:bookmarkEnd w:id="0"/>
    <w:p w14:paraId="2EC75E3D" w14:textId="41EDDCE5" w:rsidR="008A3F75" w:rsidRDefault="00932373" w:rsidP="001E1588">
      <w:pPr>
        <w:pStyle w:val="NormalBlock"/>
        <w:numPr>
          <w:ilvl w:val="0"/>
          <w:numId w:val="199"/>
        </w:numPr>
      </w:pPr>
      <w:r w:rsidRPr="00932373">
        <w:t>Das Schwert, das aus dem Mund des Herrn hervorgeht - Offenbarung 19:21</w:t>
      </w:r>
    </w:p>
    <w:bookmarkEnd w:id="0"/>
    <w:bookmarkEnd w:id="0"/>
    <w:p w14:paraId="5C097F03" w14:textId="5E23FA64" w:rsidR="00A7291B" w:rsidRDefault="0025169D" w:rsidP="00A7291B">
      <w:pPr>
        <w:pStyle w:val="NormalBlock"/>
      </w:pPr>
      <w:r>
        <w:t>Und dieses Schwert, dieses Wort, hat große Macht und Fähigkeit, die über die Macht und Fähigkeit der Mächte der Finsternis hinausgeht.</w:t>
      </w:r>
    </w:p>
    <w:bookmarkEnd w:id="0"/>
    <w:p w14:paraId="5C097F03" w14:textId="5E23FA64" w:rsidR="00A7291B" w:rsidRDefault="0025169D" w:rsidP="00A7291B">
      <w:pPr>
        <w:pStyle w:val="NormalBlock"/>
      </w:pPr>
      <w:r>
        <w:t>Zum Beispiel:</w:t>
      </w:r>
    </w:p>
    <w:bookmarkEnd w:id="0"/>
    <w:p w14:paraId="2EC75E3D" w14:textId="41EDDCE5" w:rsidR="008A3F75" w:rsidRDefault="00932373" w:rsidP="001E1588">
      <w:pPr>
        <w:pStyle w:val="NormalBlock"/>
        <w:numPr>
          <w:ilvl w:val="0"/>
          <w:numId w:val="199"/>
        </w:numPr>
      </w:pPr>
      <w:r w:rsidRPr="00932373">
        <w:t>Das Wort hat die Kraft, uns die Wahrheit zu offenbaren. "Heilige sie in deiner Wahrheit; dein Wort ist Wahrheit." Johannes 17:17</w:t>
      </w:r>
    </w:p>
    <w:bookmarkEnd w:id="0"/>
    <w:p w14:paraId="2EC75E3D" w14:textId="41EDDCE5" w:rsidR="008A3F75" w:rsidRDefault="00932373" w:rsidP="001E1588">
      <w:pPr>
        <w:pStyle w:val="NormalBlock"/>
        <w:numPr>
          <w:ilvl w:val="0"/>
          <w:numId w:val="199"/>
        </w:numPr>
      </w:pPr>
      <w:r w:rsidRPr="00932373">
        <w:t>Das Wort hat die Kraft, uns zu lehren, uns zurechtzuweisen, uns zu richten und uns für ein rechtes und fruchtbares Leben vor Gott zu erziehen – 2 Timotheus 3:16</w:t>
      </w:r>
    </w:p>
    <w:bookmarkEnd w:id="0"/>
    <w:p w14:paraId="2EC75E3D" w14:textId="41EDDCE5" w:rsidR="008A3F75" w:rsidRDefault="00932373" w:rsidP="001E1588">
      <w:pPr>
        <w:pStyle w:val="NormalBlock"/>
        <w:numPr>
          <w:ilvl w:val="0"/>
          <w:numId w:val="199"/>
        </w:numPr>
      </w:pPr>
      <w:r w:rsidRPr="00932373">
        <w:t>Das Wort hat die Kraft, uns vor Verdammnis und ewigem Tod zu retten.</w:t>
      </w:r>
    </w:p>
    <w:bookmarkEnd w:id="0"/>
    <w:bookmarkEnd w:id="0"/>
    <w:p w14:paraId="7E1F9BC8" w14:textId="7BE2687A" w:rsidR="00A7291B" w:rsidRPr="007C2DD5" w:rsidRDefault="0025169D" w:rsidP="007C2DD5">
      <w:pPr>
        <w:pStyle w:val="Quote"/>
      </w:pPr>
      <w:r>
        <w:t>Denn ich schäme mich des Evangeliums von Christus nicht; denn es ist Gottes Kraft zur Errettung für jeden, der glaubt, zuerst für den Juden, dann auch für den Griechen;</w:t>
      </w:r>
    </w:p>
    <w:bookmarkEnd w:id="0"/>
    <w:p w14:paraId="44687C10" w14:textId="5FB066C6" w:rsidR="009C22C1" w:rsidRDefault="009C22C1" w:rsidP="00C35B22">
      <w:pPr>
        <w:pStyle w:val="BibleVerseCite"/>
      </w:pPr>
      <w:r w:rsidRPr="007C2DD5">
        <w:t>- Römer 1:16a</w:t>
      </w:r>
    </w:p>
    <w:bookmarkEnd w:id="0"/>
    <w:p w14:paraId="255668C9" w14:textId="77777777" w:rsidR="00A7291B" w:rsidRDefault="0025169D" w:rsidP="00A7291B">
      <w:pPr>
        <w:pStyle w:val="PadTop24"/>
      </w:pPr>
      <w:r>
        <w:t>Ja, es gibt Macht in den dunklen Wissenschaften, der Magie und dem Okkultismus, die von vielen praktiziert werden, aber sie können angesichts der in Seinem Wort zum Ausdruck kommenden Macht Gottes nicht bestehen.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Die Macht, die vom Okkultismus ausgeübt wird, ist die Macht der Angst. Und die Menschen versuchen, auf vielerlei Weise mit ihren Ängsten umzugehen – gewöhnlich, indem sie versuchen, Magie und Aberglauben zu benutzen (Glücksbringer usw.).</w:t>
      </w:r>
    </w:p>
    <w:bookmarkEnd w:id="0"/>
    <w:p w14:paraId="5C097F03" w14:textId="5E23FA64" w:rsidR="00A7291B" w:rsidRDefault="0025169D" w:rsidP="00A7291B">
      <w:pPr>
        <w:pStyle w:val="NormalBlock"/>
      </w:pPr>
      <w:r>
        <w:t>Die einzige Kraft, die die Macht des Okkulten besiegen kann, ist Gottes Kraft in Seinem Wort. Und die einzige Kraft, die unsere Ängste beruhigen kann, insbesondere die drei Dinge, die die meisten unserer Ängste und Sorgen verursachen, ist Gottes Wort. Gottes Wort beruhigt:</w:t>
      </w:r>
    </w:p>
    <w:p w14:paraId="27FB83DB" w14:textId="77777777" w:rsidR="00227BF5" w:rsidRDefault="00227BF5" w:rsidP="00227BF5">
      <w:pPr>
        <w:pStyle w:val="Heading3"/>
      </w:pPr>
      <w:r>
        <w:t>A – Unsere Furcht vor der Geisterwelt</w:t>
      </w:r>
    </w:p>
    <w:bookmarkEnd w:id="0"/>
    <w:bookmarkEnd w:id="0"/>
    <w:p w14:paraId="5C097F03" w14:textId="5E23FA64" w:rsidR="00A7291B" w:rsidRDefault="0025169D" w:rsidP="00A7291B">
      <w:pPr>
        <w:pStyle w:val="NormalBlock"/>
      </w:pPr>
      <w:r>
        <w:t>Das Wort beruhigt unsere Ängste vor der "unbekannten" geistlichen Welt, indem es uns offenbart, dass Jesus Christus der Herr über diese Dimension ist.</w:t>
      </w:r>
    </w:p>
    <w:bookmarkEnd w:id="0"/>
    <w:p w14:paraId="7E1F9BC8" w14:textId="7BE2687A" w:rsidR="00A7291B" w:rsidRPr="007C2DD5" w:rsidRDefault="0025169D" w:rsidP="007C2DD5">
      <w:pPr>
        <w:pStyle w:val="Quote"/>
      </w:pPr>
      <w:r>
        <w:t>Denn in ihm ist alles erschaffen worden, was im Himmel und was auf Erden ist, das Sichtbare und das Unsichtbare, seien es Throne oder Herrschaften oder Fürstentümer oder Gewalten: Alles ist durch ihn und für ihn geschaffen;</w:t>
      </w:r>
    </w:p>
    <w:bookmarkEnd w:id="0"/>
    <w:p w14:paraId="44687C10" w14:textId="5FB066C6" w:rsidR="009C22C1" w:rsidRDefault="009C22C1" w:rsidP="00C35B22">
      <w:pPr>
        <w:pStyle w:val="BibleVerseCite"/>
      </w:pPr>
      <w:r w:rsidRPr="007C2DD5">
        <w:t>- Kolosser 1:16</w:t>
      </w:r>
    </w:p>
    <w:bookmarkEnd w:id="0"/>
    <w:p w14:paraId="255668C9" w14:textId="77777777" w:rsidR="00A7291B" w:rsidRDefault="0025169D" w:rsidP="00A7291B">
      <w:pPr>
        <w:pStyle w:val="PadTop24"/>
      </w:pPr>
      <w:r>
        <w:t>Was auch immer dort draußen ist, das wir nicht sehen können: Jesus ist Herr darüber.</w:t>
      </w:r>
    </w:p>
    <w:p w14:paraId="27FB83DB" w14:textId="77777777" w:rsidR="00227BF5" w:rsidRDefault="00227BF5" w:rsidP="00227BF5">
      <w:pPr>
        <w:pStyle w:val="Heading3"/>
      </w:pPr>
      <w:r>
        <w:t>B - Unsere Angst vor dem Tod</w:t>
      </w:r>
    </w:p>
    <w:bookmarkEnd w:id="0"/>
    <w:bookmarkEnd w:id="0"/>
    <w:p w14:paraId="5C097F03" w14:textId="5E23FA64" w:rsidR="00A7291B" w:rsidRDefault="0025169D" w:rsidP="00A7291B">
      <w:pPr>
        <w:pStyle w:val="NormalBlock"/>
      </w:pPr>
      <w:r>
        <w:t>Das Wort offenbart uns, warum wir sterben und wie wir vermeiden können, für die Sünde zu sterben und für immer bestraft zu werden.</w:t>
      </w:r>
    </w:p>
    <w:bookmarkEnd w:id="0"/>
    <w:p w14:paraId="7E1F9BC8" w14:textId="7BE2687A" w:rsidR="00A7291B" w:rsidRPr="007C2DD5" w:rsidRDefault="0025169D" w:rsidP="007C2DD5">
      <w:pPr>
        <w:pStyle w:val="Quote"/>
      </w:pPr>
      <w:r>
        <w:t>Denn der Lohn der Sünde ist der Tod; aber die Gnadengabe Gottes ist das ewige Leben in Christus Jesus, unserem Herrn.</w:t>
      </w:r>
    </w:p>
    <w:bookmarkEnd w:id="0"/>
    <w:p w14:paraId="44687C10" w14:textId="5FB066C6" w:rsidR="009C22C1" w:rsidRDefault="009C22C1" w:rsidP="00C35B22">
      <w:pPr>
        <w:pStyle w:val="BibleVerseCite"/>
      </w:pPr>
      <w:r w:rsidRPr="007C2DD5">
        <w:t>- Römer 6:23</w:t>
      </w:r>
    </w:p>
    <w:bookmarkEnd w:id="0"/>
    <w:p w14:paraId="255668C9" w14:textId="77777777" w:rsidR="00A7291B" w:rsidRDefault="0025169D" w:rsidP="00A7291B">
      <w:pPr>
        <w:pStyle w:val="PadTop24"/>
      </w:pPr>
      <w:r>
        <w:t>Es spielt keine Rolle, wann wir sterben oder woran wir sterben werden – jeder wird sterben, weil jeder ein Sünder ist. Doch das Wort verheißt uns, dass diejenigen, die in Christus sterben, in das ewige Leben mit Gott eingehen werden.</w:t>
      </w:r>
    </w:p>
    <w:bookmarkEnd w:id="0"/>
    <w:p w14:paraId="5C097F03" w14:textId="5E23FA64" w:rsidR="00A7291B" w:rsidRDefault="0025169D" w:rsidP="00A7291B">
      <w:pPr>
        <w:pStyle w:val="NormalBlock"/>
      </w:pPr>
      <w:r>
        <w:t>Das Wort verspricht dies nicht nur, sondern beschreibt auch, wie Jesus diesen Segen für uns erlangt hat – durch Seinen eigenen Tod für unsere Sünden und Seine Auferstehung als Garantie für unsere eigene. Die okkulte Macht behauptet, die Toten als Vampire und Zombies zurückzubringen; Gottes Wort bringt die Toten durch die Auferstehung in Herrlichkeit zurück.</w:t>
      </w:r>
    </w:p>
    <w:p w14:paraId="27FB83DB" w14:textId="77777777" w:rsidR="00227BF5" w:rsidRDefault="00227BF5" w:rsidP="00227BF5">
      <w:pPr>
        <w:pStyle w:val="Heading3"/>
      </w:pPr>
      <w:r>
        <w:t>C - Schließlich beruhigt das Wort Gottes unsere Angst vor der Zukunft</w:t>
      </w:r>
    </w:p>
    <w:bookmarkEnd w:id="0"/>
    <w:bookmarkEnd w:id="0"/>
    <w:p w14:paraId="5C097F03" w14:textId="5E23FA64" w:rsidR="00A7291B" w:rsidRDefault="0025169D" w:rsidP="00A7291B">
      <w:pPr>
        <w:pStyle w:val="NormalBlock"/>
      </w:pPr>
      <w:r>
        <w:t>Das Wort beruhigt unsere Ängste hinsichtlich der Zukunft, indem es die endgültige Zukunft offenbart. In 1. Thessalonicher 5:1-11, 2. Thessalonicher 2:1-12 und 2. Petrus 3:3-13 liefern diese beiden Apostel das Szenario für die Zukunft, wenn die Welt, wie wir sie kennen, enden wird.</w:t>
      </w:r>
    </w:p>
    <w:bookmarkEnd w:id="0"/>
    <w:p w14:paraId="5C097F03" w14:textId="5E23FA64" w:rsidR="00A7291B" w:rsidRDefault="0025169D" w:rsidP="00A7291B">
      <w:pPr>
        <w:pStyle w:val="NormalBlock"/>
      </w:pPr>
      <w:r>
        <w:t>Alles wird in der Welt in ihrem normalen Lauf wie gewohnt weitergehen, wenn es eine entschiedene Wendung zum Schlechteren geben wird, während die theologischen, philosophischen und moralischen Pendel stark in Richtung Gottlosigkeit und Apostasie ausschlagen; wenn dies geschieht, sagt die Bibel:</w:t>
      </w:r>
    </w:p>
    <w:bookmarkEnd w:id="0"/>
    <w:p w14:paraId="2EC75E3D" w14:textId="41EDDCE5" w:rsidR="008A3F75" w:rsidRDefault="00932373" w:rsidP="001E1588">
      <w:pPr>
        <w:pStyle w:val="NormalBlock"/>
        <w:numPr>
          <w:ilvl w:val="0"/>
          <w:numId w:val="199"/>
        </w:numPr>
      </w:pPr>
      <w:r w:rsidRPr="00932373">
        <w:t>Gott wird den Menschen der Gesetzlosigkeit den Treuen offenbaren.</w:t>
      </w:r>
    </w:p>
    <w:bookmarkEnd w:id="0"/>
    <w:p w14:paraId="2EC75E3D" w14:textId="41EDDCE5" w:rsidR="008A3F75" w:rsidRDefault="00932373" w:rsidP="001E1588">
      <w:pPr>
        <w:pStyle w:val="NormalBlock"/>
        <w:numPr>
          <w:ilvl w:val="0"/>
          <w:numId w:val="199"/>
        </w:numPr>
      </w:pPr>
      <w:r w:rsidRPr="00932373">
        <w:t>Jesus wird mit einer Posaune und einem lauten Zuruf wiederkommen.</w:t>
      </w:r>
    </w:p>
    <w:bookmarkEnd w:id="0"/>
    <w:p w14:paraId="2EC75E3D" w14:textId="41EDDCE5" w:rsidR="008A3F75" w:rsidRDefault="00932373" w:rsidP="001E1588">
      <w:pPr>
        <w:pStyle w:val="NormalBlock"/>
        <w:numPr>
          <w:ilvl w:val="0"/>
          <w:numId w:val="199"/>
        </w:numPr>
      </w:pPr>
      <w:r w:rsidRPr="00932373">
        <w:t>Die Toten werden zusammen mit den Ungläubigen und Untreuen zur Verurteilung und in die Hölle auferstehen; die Treuen aber, um beim Herrn in der Luft zu sein.</w:t>
      </w:r>
    </w:p>
    <w:bookmarkEnd w:id="0"/>
    <w:p w14:paraId="2EC75E3D" w14:textId="41EDDCE5" w:rsidR="008A3F75" w:rsidRDefault="00932373" w:rsidP="001E1588">
      <w:pPr>
        <w:pStyle w:val="NormalBlock"/>
        <w:numPr>
          <w:ilvl w:val="0"/>
          <w:numId w:val="199"/>
        </w:numPr>
      </w:pPr>
      <w:r w:rsidRPr="00932373">
        <w:t>Die Schöpfung wird durch gewaltige Hitze zerstört werden.</w:t>
      </w:r>
    </w:p>
    <w:bookmarkEnd w:id="0"/>
    <w:p w14:paraId="2EC75E3D" w14:textId="41EDDCE5" w:rsidR="008A3F75" w:rsidRDefault="00932373" w:rsidP="001E1588">
      <w:pPr>
        <w:pStyle w:val="NormalBlock"/>
        <w:numPr>
          <w:ilvl w:val="0"/>
          <w:numId w:val="199"/>
        </w:numPr>
      </w:pPr>
      <w:r w:rsidRPr="00932373">
        <w:t>Der neue Himmel und die neue Erde werden als ewige Wohnstätte für die Heiligen bei Gott in Christus erscheinen.</w:t>
      </w:r>
    </w:p>
    <w:bookmarkEnd w:id="0"/>
    <w:p w14:paraId="2EC75E3D" w14:textId="41EDDCE5" w:rsidR="008A3F75" w:rsidRDefault="00932373" w:rsidP="001E1588">
      <w:pPr>
        <w:pStyle w:val="NormalBlock"/>
        <w:numPr>
          <w:ilvl w:val="0"/>
          <w:numId w:val="199"/>
        </w:numPr>
      </w:pPr>
      <w:r w:rsidRPr="00932373">
        <w:t>Und all dies wird im Augenblick geschehen.</w:t>
      </w:r>
    </w:p>
    <w:bookmarkEnd w:id="0"/>
    <w:p w14:paraId="2EC75E3D" w14:textId="41EDDCE5" w:rsidR="008A3F75" w:rsidRDefault="00932373" w:rsidP="001E1588">
      <w:pPr>
        <w:pStyle w:val="NormalBlock"/>
        <w:numPr>
          <w:ilvl w:val="0"/>
          <w:numId w:val="199"/>
        </w:numPr>
      </w:pPr>
      <w:r w:rsidRPr="00932373">
        <w:t>Sobald wir diese Dinge kennen und ihrer gewiss sind, besteht kein Grund zur Furcht.</w:t>
      </w:r>
    </w:p>
    <w:bookmarkEnd w:id="0"/>
    <w:bookmarkEnd w:id="0"/>
    <w:p w14:paraId="5C097F03" w14:textId="5E23FA64" w:rsidR="00A7291B" w:rsidRDefault="0025169D" w:rsidP="00A7291B">
      <w:pPr>
        <w:pStyle w:val="NormalBlock"/>
      </w:pPr>
      <w:r>
        <w:t>Gott wird bis zu diesem Tag und auch an diesem Tag für alles sorgen, was wir brauchen. In unserer Zukunft liegt der Tod, aber durch Jesus Christus gibt es auch ewiges Leben; wir brauchen keine Angst zu haben.</w:t>
      </w:r>
    </w:p>
    <w:p w14:paraId="27FB83DB" w14:textId="77777777" w:rsidR="00227BF5" w:rsidRDefault="00227BF5" w:rsidP="00227BF5">
      <w:pPr>
        <w:pStyle w:val="Heading3"/>
      </w:pPr>
      <w:r>
        <w:t>Einladung</w:t>
      </w:r>
    </w:p>
    <w:bookmarkEnd w:id="0"/>
    <w:bookmarkEnd w:id="0"/>
    <w:p w14:paraId="5C097F03" w14:textId="5E23FA64" w:rsidR="00A7291B" w:rsidRDefault="0025169D" w:rsidP="00A7291B">
      <w:pPr>
        <w:pStyle w:val="NormalBlock"/>
      </w:pPr>
      <w:r>
        <w:t>Ob es sich um durch das Okkulte verursachte Angst oder um die einfache Sorge handelt, die daraus entsteht, ein schwacher Mensch zu sein – ich lade diejenigen, die mit diesen Problemen zu kämpfen haben, ein:</w:t>
      </w:r>
    </w:p>
    <w:bookmarkEnd w:id="0"/>
    <w:p w14:paraId="2EC75E3D" w14:textId="41EDDCE5" w:rsidR="008A3F75" w:rsidRDefault="00932373" w:rsidP="001E1588">
      <w:pPr>
        <w:pStyle w:val="NormalBlock"/>
        <w:numPr>
          <w:ilvl w:val="0"/>
          <w:numId w:val="199"/>
        </w:numPr>
      </w:pPr>
      <w:r w:rsidRPr="00932373">
        <w:t>Komme in Buße zu Christus und begrabe deine Ängste in den Wassern der Taufe.</w:t>
      </w:r>
    </w:p>
    <w:bookmarkEnd w:id="0"/>
    <w:p w14:paraId="2EC75E3D" w14:textId="41EDDCE5" w:rsidR="008A3F75" w:rsidRDefault="00932373" w:rsidP="001E1588">
      <w:pPr>
        <w:pStyle w:val="NormalBlock"/>
        <w:numPr>
          <w:ilvl w:val="0"/>
          <w:numId w:val="199"/>
        </w:numPr>
      </w:pPr>
      <w:r w:rsidRPr="00932373">
        <w:t>Kehre zu Christus zurück, wenn du untreu gewesen bist, und empfange das Gebet der Wiederherstellung, damit du der Zukunft mit Zuversicht begegnen kannst.</w:t>
      </w:r>
    </w:p>
    <w:bookmarkEnd w:id="0"/>
    <w:bookmarkEnd w:id="0"/>
    <w:p w14:paraId="5C097F03" w14:textId="5E23FA64" w:rsidR="00A7291B" w:rsidRDefault="0025169D" w:rsidP="00A7291B">
      <w:pPr>
        <w:pStyle w:val="NormalBlock"/>
      </w:pPr>
      <w:r>
        <w:t>Gib jetzt alle Versuche auf, ohne die Hilfe Christi mit der Angst fertigzuwerden, und übergib dich Seiner Liebe. Wenn du irgendein Anliegen hast, komm nach vorn; hab keine Angst – komm jetzt.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