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Noch größer</w:t>
      </w:r>
    </w:p>
    <w:bookmarkEnd w:id="0"/>
    <w:p w14:paraId="7E1F9BC8" w14:textId="7BE2687A" w:rsidR="00A7291B" w:rsidRPr="007C2DD5" w:rsidRDefault="0025169D" w:rsidP="007C2DD5">
      <w:pPr>
        <w:pStyle w:val="Quote"/>
      </w:pPr>
      <w:r>
        <w:t>Ein Glanz entsteht, wie Licht;Strahlen gehen aus seiner Hand hervor,und dort ist seine Kraft verborgen.</w:t>
      </w:r>
    </w:p>
    <w:bookmarkEnd w:id="0"/>
    <w:p w14:paraId="44687C10" w14:textId="5FB066C6" w:rsidR="009C22C1" w:rsidRDefault="009C22C1" w:rsidP="00C35B22">
      <w:pPr>
        <w:pStyle w:val="BibleVerseCite"/>
      </w:pPr>
      <w:r w:rsidRPr="007C2DD5">
        <w:t>- Habakuk 3:4</w:t>
      </w:r>
    </w:p>
    <w:bookmarkEnd w:id="0"/>
    <w:p w14:paraId="255668C9" w14:textId="77777777" w:rsidR="00A7291B" w:rsidRDefault="0025169D" w:rsidP="00A7291B">
      <w:pPr>
        <w:pStyle w:val="PadTop24"/>
      </w:pPr>
      <w:r>
        <w:t>Habakuk beschreibt Gottes Erscheinung mit einem eindrucksvollen Bild. Strahlendes Licht geht von seinen Händen aus, doch seine Macht bleibt dort verborgen. Der Prophet deutet nicht an, dass Gott körperliche Hände hat, und erklärt auch nicht, wie göttliche Macht wirkt. Er verwendet menschliche Bildsprache, um eine geistliche Wirklichkeit zu beschreiben, die über das menschliche Verständnis hinausgeht.</w:t>
      </w:r>
    </w:p>
    <w:p w14:paraId="27FB83DB" w14:textId="77777777" w:rsidR="00227BF5" w:rsidRDefault="00227BF5" w:rsidP="00227BF5">
      <w:pPr>
        <w:pStyle w:val="Heading3"/>
      </w:pPr>
      <w:r>
        <w:t>Offenbart, aber noch verborgen</w:t>
      </w:r>
    </w:p>
    <w:bookmarkEnd w:id="0"/>
    <w:bookmarkEnd w:id="0"/>
    <w:p w14:paraId="5C097F03" w14:textId="5E23FA64" w:rsidR="00A7291B" w:rsidRDefault="0025169D" w:rsidP="00A7291B">
      <w:pPr>
        <w:pStyle w:val="NormalBlock"/>
      </w:pPr>
      <w:r>
        <w:t>In der Schrift steht die Hand oft für die Fähigkeit zu handeln. Gottes Hände erschaffen, erretten, richten und beschützen. Die aus seinen Händen hervorstrahlenden Lichtstrahlen stellen göttliche Macht dar, die in die sichtbare Welt eintritt.</w:t>
      </w:r>
    </w:p>
    <w:bookmarkEnd w:id="0"/>
    <w:p w14:paraId="5C097F03" w14:textId="5E23FA64" w:rsidR="00A7291B" w:rsidRDefault="0025169D" w:rsidP="00A7291B">
      <w:pPr>
        <w:pStyle w:val="NormalBlock"/>
      </w:pPr>
      <w:r>
        <w:t>Das überraschende Wort ist "verborgen". Habakuk sieht eine überwältigende Darstellung der Herrlichkeit, erkennt aber, dass er nur einen kleinen Teil der tatsächlichen Stärke Gottes bezeugt. Was Gott offenbart, ist großartig, aber was verborgen bleibt, ist noch größer.</w:t>
      </w:r>
    </w:p>
    <w:bookmarkEnd w:id="0"/>
    <w:p w14:paraId="5C097F03" w14:textId="5E23FA64" w:rsidR="00A7291B" w:rsidRDefault="0025169D" w:rsidP="00A7291B">
      <w:pPr>
        <w:pStyle w:val="NormalBlock"/>
      </w:pPr>
      <w:r>
        <w:t>Dies ist wichtig, weil wir Gottes Wirken von Natur aus an dem messen, was wir sehen können. Wenn Er ein Gebet erhört, eine Tür öffnet oder uns aus der Not errettet, erkennen wir Seine Macht. Wenn jedoch nichts zu geschehen scheint, nehmen wir möglicherweise an, dass Gott abwesend oder untätig ist.</w:t>
      </w:r>
    </w:p>
    <w:p w14:paraId="27FB83DB" w14:textId="77777777" w:rsidR="00227BF5" w:rsidRDefault="00227BF5" w:rsidP="00227BF5">
      <w:pPr>
        <w:pStyle w:val="Heading3"/>
      </w:pPr>
      <w:r>
        <w:t>Kraft unter vollkommener Kontrolle</w:t>
      </w:r>
    </w:p>
    <w:bookmarkEnd w:id="0"/>
    <w:bookmarkEnd w:id="0"/>
    <w:p w14:paraId="5C097F03" w14:textId="5E23FA64" w:rsidR="00A7291B" w:rsidRDefault="0025169D" w:rsidP="00A7291B">
      <w:pPr>
        <w:pStyle w:val="NormalBlock"/>
      </w:pPr>
      <w:r>
        <w:t>Gottes verborgene Kraft ist keine ruhende Kraft. Sie ist Stärke, die unter vollkommener Kontrolle gehalten wird. Im Gegensatz zur menschlichen Kraft, die oft zur Beeindruckung anderer zur Schau gestellt oder impulsiv eingesetzt wird, wird Gottes Kraft gemäß Seiner Weisheit und Seinem Vorsatz freigesetzt.</w:t>
      </w:r>
    </w:p>
    <w:bookmarkEnd w:id="0"/>
    <w:p w14:paraId="5C097F03" w14:textId="5E23FA64" w:rsidR="00A7291B" w:rsidRDefault="0025169D" w:rsidP="00A7291B">
      <w:pPr>
        <w:pStyle w:val="NormalBlock"/>
      </w:pPr>
      <w:r>
        <w:t>Habakuk benötigte diese Zusicherung. Babylon stieg auf, Juda war verdorben, und Gottes Plan schien schwer zu verstehen. Doch der Herr hatte nicht die Kontrolle verloren. Seine Macht blieb in seinen Händen und war bereit, zur rechten Zeit offenbart zu werden.</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Gottes Verborgenheit sollte niemals mit Gottes Abwesenheit verwechselt werden. Wir sehen nur die Strahlen; Er hält die Quelle. Wir erleben einzelne Taten Seiner Kraft, aber niemals ihr volles Maß.</w:t>
      </w:r>
    </w:p>
    <w:bookmarkEnd w:id="0"/>
    <w:p w14:paraId="5C097F03" w14:textId="5E23FA64" w:rsidR="00A7291B" w:rsidRDefault="0025169D" w:rsidP="00A7291B">
      <w:pPr>
        <w:pStyle w:val="NormalBlock"/>
      </w:pPr>
      <w:r>
        <w:t>Der Glaube hängt nicht nur davon ab, was Gott uns gegenwärtig zeigt. Er gründet auch auf dem, was in Ihm verborgen bleibt. Welche Kraft wir auch bereits gesehen haben, sie ist nur ein Einblick. Was Gott noch nicht offenbart hat, ist noch größer.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