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Paternidade bem-sucedida</w:t>
      </w:r>
    </w:p>
    <w:bookmarkEnd w:id="0"/>
    <w:p w14:paraId="5C097F03" w14:textId="5E23FA64" w:rsidR="00A7291B" w:rsidRDefault="0025169D" w:rsidP="00A7291B">
      <w:pPr>
        <w:pStyle w:val="NormalBlock"/>
      </w:pPr>
      <w:r>
        <w:t>Em seu livro, "Quatro Coisas que Todo Pai Deve Saber", João Croyle analisa quatro coisas básicas que contribuem para uma criação bem-sucedida dos filhos.</w:t>
      </w:r>
    </w:p>
    <w:p w14:paraId="27FB83DB" w14:textId="77777777" w:rsidR="00227BF5" w:rsidRDefault="00227BF5" w:rsidP="00227BF5">
      <w:pPr>
        <w:pStyle w:val="Heading3"/>
      </w:pPr>
      <w:r>
        <w:t>1. Ame-os incondicionalmente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As crianças precisam saber que os pais irão "buscá-las" não importa onde acabem (na prisão, bêbadas, grávidas, etc.). Isso não significa ficar feliz com isso ou aprovar, mas as crianças precisam da segurança de saber que o amor dos pais é maior do que o fracasso delas.</w:t>
      </w:r>
    </w:p>
    <w:p w14:paraId="27FB83DB" w14:textId="77777777" w:rsidR="00227BF5" w:rsidRDefault="00227BF5" w:rsidP="00227BF5">
      <w:pPr>
        <w:pStyle w:val="Heading3"/>
      </w:pPr>
      <w:r>
        <w:t>2. Crer neles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Seus filhos precisam entender que sua confiança neles às vezes é mais forte do que a confiança que eles têm em si mesmos. Eles não podem aprender sobre acreditar em suas possibilidades se os pais não acreditarem primeiro.</w:t>
      </w:r>
    </w:p>
    <w:p w14:paraId="27FB83DB" w14:textId="77777777" w:rsidR="00227BF5" w:rsidRDefault="00227BF5" w:rsidP="00227BF5">
      <w:pPr>
        <w:pStyle w:val="Heading3"/>
      </w:pPr>
      <w:r>
        <w:t>3. Discipline-os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Às vezes, os pais negligenciam a disciplina por medo de perder o amor do filho. Na verdade, as crianças precisam e querem uma disciplina que seja justa, consistente e aplicada com amor. Salomão diz que aquele que deixa de disciplinar seu filho o odeia. (Provérbios 13:24)</w:t>
      </w:r>
    </w:p>
    <w:p w14:paraId="27FB83DB" w14:textId="77777777" w:rsidR="00227BF5" w:rsidRDefault="00227BF5" w:rsidP="00227BF5">
      <w:pPr>
        <w:pStyle w:val="Heading3"/>
      </w:pPr>
      <w:r>
        <w:t>4. Continue trabalhando neles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 tentação é continuar acolhendo-os, mas secretamente desistir de tentar exercer a paternidade — especialmente quando chegam à fase rebelde da adolescência. A verdadeira medida do nosso amor, porém, é a recusa em desistir, mesmo quando tudo o que fazem parece indicar que querem que você faça exatamente isso.</w:t>
      </w:r>
    </w:p>
    <w:bookmarkEnd w:id="0"/>
    <w:p w14:paraId="5C097F03" w14:textId="5E23FA64" w:rsidR="00A7291B" w:rsidRDefault="0025169D" w:rsidP="00A7291B">
      <w:pPr>
        <w:pStyle w:val="NormalBlock"/>
      </w:pPr>
      <w:r>
        <w:t>É neste momento que o amor de Deus é claramente revelado por meio dos pais, como Paulo disse: "Deus demonstra o seu próprio amor para conosco, em que Cristo morreu por nós, sendo nós ainda pecadores" (Romanos 5:8). Uma criação bem-sucedida nem sempre produz filhos bem-sucedidos, mas fornece o roteiro para uma vida bem-sucedida para aqueles filhos que escolhem segui-lo.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