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Read, Read, Read</w:t>
      </w:r>
    </w:p>
    <w:bookmarkEnd w:id="0"/>
    <w:p w14:paraId="5C097F03" w14:textId="5E23FA64" w:rsidR="00A7291B" w:rsidRDefault="0025169D" w:rsidP="00A7291B">
      <w:pPr>
        <w:pStyle w:val="NormalBlock"/>
      </w:pPr>
      <w:r>
        <w:t>The final verse of II Chronicles does not end with a tragedy. It ends with an invitation.</w:t>
      </w:r>
    </w:p>
    <w:bookmarkEnd w:id="0"/>
    <w:p w14:paraId="5C097F03" w14:textId="5E23FA64" w:rsidR="00A7291B" w:rsidRDefault="0025169D" w:rsidP="00A7291B">
      <w:pPr>
        <w:pStyle w:val="NormalBlock"/>
      </w:pPr>
      <w:r>
        <w:t>After centuries of promises, victories, failures, reforms, idol worship, judgment, exile, and loss, a pagan king named Cyrus suddenly appears and announces: 'Any of you who are his people may go to Jerusalem in Judah to rebuild this Temple of the LORD, the God of Israel, who lives in Jerusalem. And may your God be with you!' (II Chronicles 36:23)</w:t>
      </w:r>
    </w:p>
    <w:bookmarkEnd w:id="0"/>
    <w:p w14:paraId="5C097F03" w14:textId="5E23FA64" w:rsidR="00A7291B" w:rsidRDefault="0025169D" w:rsidP="00A7291B">
      <w:pPr>
        <w:pStyle w:val="NormalBlock"/>
      </w:pPr>
      <w:r>
        <w:t>At first glance, it seems like a surprising ending. Yet it is really one more step in a much larger story.</w:t>
      </w:r>
    </w:p>
    <w:p w14:paraId="27FB83DB" w14:textId="77777777" w:rsidR="00227BF5" w:rsidRDefault="00227BF5" w:rsidP="00227BF5">
      <w:pPr>
        <w:pStyle w:val="Heading3"/>
      </w:pPr>
      <w:r>
        <w:t>The Story Never Stopped</w:t>
      </w:r>
    </w:p>
    <w:bookmarkEnd w:id="0"/>
    <w:bookmarkEnd w:id="0"/>
    <w:p w14:paraId="5C097F03" w14:textId="5E23FA64" w:rsidR="00A7291B" w:rsidRDefault="0025169D" w:rsidP="00A7291B">
      <w:pPr>
        <w:pStyle w:val="NormalBlock"/>
      </w:pPr>
      <w:r>
        <w:t>As we journey through Samuel, Kings, and Chronicles, a pattern becomes clear. Human beings fail repeatedly. Kings rise and fall. Nations obey and rebel. Temples are built and destroyed.</w:t>
      </w:r>
    </w:p>
    <w:bookmarkEnd w:id="0"/>
    <w:p w14:paraId="5C097F03" w14:textId="5E23FA64" w:rsidR="00A7291B" w:rsidRDefault="0025169D" w:rsidP="00A7291B">
      <w:pPr>
        <w:pStyle w:val="NormalBlock"/>
      </w:pPr>
      <w:r>
        <w:t>Yet God's purpose never stops moving forward.</w:t>
      </w:r>
    </w:p>
    <w:bookmarkEnd w:id="0"/>
    <w:p w14:paraId="5C097F03" w14:textId="5E23FA64" w:rsidR="00A7291B" w:rsidRDefault="0025169D" w:rsidP="00A7291B">
      <w:pPr>
        <w:pStyle w:val="NormalBlock"/>
      </w:pPr>
      <w:r>
        <w:t>When David gathered materials for the Temple, God's plan moved forward.</w:t>
      </w:r>
    </w:p>
    <w:bookmarkEnd w:id="0"/>
    <w:p w14:paraId="5C097F03" w14:textId="5E23FA64" w:rsidR="00A7291B" w:rsidRDefault="0025169D" w:rsidP="00A7291B">
      <w:pPr>
        <w:pStyle w:val="NormalBlock"/>
      </w:pPr>
      <w:r>
        <w:t>When Solomon built it, God's plan moved forward.</w:t>
      </w:r>
    </w:p>
    <w:bookmarkEnd w:id="0"/>
    <w:p w14:paraId="5C097F03" w14:textId="5E23FA64" w:rsidR="00A7291B" w:rsidRDefault="0025169D" w:rsidP="00A7291B">
      <w:pPr>
        <w:pStyle w:val="NormalBlock"/>
      </w:pPr>
      <w:r>
        <w:t>When the kingdom divided, God's plan moved forward.</w:t>
      </w:r>
    </w:p>
    <w:bookmarkEnd w:id="0"/>
    <w:p w14:paraId="5C097F03" w14:textId="5E23FA64" w:rsidR="00A7291B" w:rsidRDefault="0025169D" w:rsidP="00A7291B">
      <w:pPr>
        <w:pStyle w:val="NormalBlock"/>
      </w:pPr>
      <w:r>
        <w:t>When the Temple was desecrated, God's plan moved forward.</w:t>
      </w:r>
    </w:p>
    <w:bookmarkEnd w:id="0"/>
    <w:p w14:paraId="5C097F03" w14:textId="5E23FA64" w:rsidR="00A7291B" w:rsidRDefault="0025169D" w:rsidP="00A7291B">
      <w:pPr>
        <w:pStyle w:val="NormalBlock"/>
      </w:pPr>
      <w:r>
        <w:t>When Jerusalem fell and the people were carried into exile, God's plan moved forward.</w:t>
      </w:r>
    </w:p>
    <w:bookmarkEnd w:id="0"/>
    <w:p w14:paraId="5C097F03" w14:textId="5E23FA64" w:rsidR="00A7291B" w:rsidRDefault="0025169D" w:rsidP="00A7291B">
      <w:pPr>
        <w:pStyle w:val="NormalBlock"/>
      </w:pPr>
      <w:r>
        <w:t>And now, through the decree of a Persian king who may never have fully understood his role, God moves His plan forward once again.</w:t>
      </w:r>
    </w:p>
    <w:bookmarkEnd w:id="0"/>
    <w:p w14:paraId="5C097F03" w14:textId="5E23FA64" w:rsidR="00A7291B" w:rsidRDefault="0025169D" w:rsidP="00A7291B">
      <w:pPr>
        <w:pStyle w:val="NormalBlock"/>
      </w:pPr>
      <w:r>
        <w:t>The rebuilding of the Temple was not merely a restoration project. It was another link in the chain leading to the arrival of the Messiah.</w:t>
      </w:r>
    </w:p>
    <w:p w14:paraId="27FB83DB" w14:textId="77777777" w:rsidR="00227BF5" w:rsidRDefault="00227BF5" w:rsidP="00227BF5">
      <w:pPr>
        <w:pStyle w:val="Heading3"/>
      </w:pPr>
      <w:r>
        <w:t>One Promise, Many Generations</w:t>
      </w:r>
    </w:p>
    <w:bookmarkEnd w:id="0"/>
    <w:bookmarkEnd w:id="0"/>
    <w:p w14:paraId="5C097F03" w14:textId="5E23FA64" w:rsidR="00A7291B" w:rsidRDefault="0025169D" w:rsidP="00A7291B">
      <w:pPr>
        <w:pStyle w:val="NormalBlock"/>
      </w:pPr>
      <w:r>
        <w:t>The Bible often feels like many stories because it spans thousands of years and countless people. Yet beneath the surface there is only one great story.</w:t>
      </w:r>
    </w:p>
    <w:bookmarkEnd w:id="0"/>
    <w:p w14:paraId="5C097F03" w14:textId="5E23FA64" w:rsidR="00A7291B" w:rsidRDefault="0025169D" w:rsidP="00A7291B">
      <w:pPr>
        <w:pStyle w:val="NormalBlock"/>
      </w:pPr>
      <w:r>
        <w:t>The promise begins in Genesis when God declares that the offspring of the woman will crush the serpent's head (Genesis 3:15).</w:t>
      </w:r>
    </w:p>
    <w:bookmarkEnd w:id="0"/>
    <w:p w14:paraId="5C097F03" w14:textId="5E23FA64" w:rsidR="00A7291B" w:rsidRDefault="0025169D" w:rsidP="00A7291B">
      <w:pPr>
        <w:pStyle w:val="NormalBlock"/>
      </w:pPr>
      <w:r>
        <w:t>From that moment onward, Scripture records God's steady work to bring that promise to fulfillment.</w:t>
      </w:r>
    </w:p>
    <w:bookmarkEnd w:id="0"/>
    <w:p w14:paraId="5C097F03" w14:textId="5E23FA64" w:rsidR="00A7291B" w:rsidRDefault="0025169D" w:rsidP="00A7291B">
      <w:pPr>
        <w:pStyle w:val="NormalBlock"/>
      </w:pPr>
      <w:r>
        <w:t>The patriarchs, the Exodus, the judges, the kingdom, the Temple, the exile, and the return all serve that single purpose.</w:t>
      </w:r>
    </w:p>
    <w:bookmarkEnd w:id="0"/>
    <w:p w14:paraId="5C097F03" w14:textId="5E23FA64" w:rsidR="00A7291B" w:rsidRDefault="0025169D" w:rsidP="00A7291B">
      <w:pPr>
        <w:pStyle w:val="NormalBlock"/>
      </w:pPr>
      <w:r>
        <w:t>What seems to us like separate events are actually parts of one continuous act of divine faithfulness.</w:t>
      </w:r>
    </w:p>
    <w:bookmarkEnd w:id="0"/>
    <w:p w14:paraId="5C097F03" w14:textId="5E23FA64" w:rsidR="00A7291B" w:rsidRDefault="0025169D" w:rsidP="00A7291B">
      <w:pPr>
        <w:pStyle w:val="NormalBlock"/>
      </w:pPr>
      <w:r>
        <w:t>The Gospels reveal the fulfillment of that promise in Jesus Christ.</w:t>
      </w:r>
    </w:p>
    <w:bookmarkEnd w:id="0"/>
    <w:p w14:paraId="5C097F03" w14:textId="5E23FA64" w:rsidR="00A7291B" w:rsidRDefault="0025169D" w:rsidP="00A7291B">
      <w:pPr>
        <w:pStyle w:val="NormalBlock"/>
      </w:pPr>
      <w:r>
        <w:t>The Epistles explain its meaning.</w:t>
      </w:r>
    </w:p>
    <w:bookmarkEnd w:id="0"/>
    <w:p w14:paraId="5C097F03" w14:textId="5E23FA64" w:rsidR="00A7291B" w:rsidRDefault="0025169D" w:rsidP="00A7291B">
      <w:pPr>
        <w:pStyle w:val="NormalBlock"/>
      </w:pPr>
      <w:r>
        <w:t>The history of the church demonstrates its continuing power.</w:t>
      </w:r>
    </w:p>
    <w:bookmarkEnd w:id="0"/>
    <w:p w14:paraId="5C097F03" w14:textId="5E23FA64" w:rsidR="00A7291B" w:rsidRDefault="0025169D" w:rsidP="00A7291B">
      <w:pPr>
        <w:pStyle w:val="NormalBlock"/>
      </w:pPr>
      <w:r>
        <w:t>And eternity itself will display its final completion.</w:t>
      </w:r>
    </w:p>
    <w:p w14:paraId="27FB83DB" w14:textId="77777777" w:rsidR="00227BF5" w:rsidRDefault="00227BF5" w:rsidP="00227BF5">
      <w:pPr>
        <w:pStyle w:val="Heading3"/>
      </w:pPr>
      <w:r>
        <w:t>Why We Must Keep Reading</w:t>
      </w:r>
    </w:p>
    <w:bookmarkEnd w:id="0"/>
    <w:bookmarkEnd w:id="0"/>
    <w:p w14:paraId="5C097F03" w14:textId="5E23FA64" w:rsidR="00A7291B" w:rsidRDefault="0025169D" w:rsidP="00A7291B">
      <w:pPr>
        <w:pStyle w:val="NormalBlock"/>
      </w:pPr>
      <w:r>
        <w:t>One reason many believers struggle to see this grand design is that we experience the Bible in pieces.</w:t>
      </w:r>
    </w:p>
    <w:bookmarkEnd w:id="0"/>
    <w:p w14:paraId="5C097F03" w14:textId="5E23FA64" w:rsidR="00A7291B" w:rsidRDefault="0025169D" w:rsidP="00A7291B">
      <w:pPr>
        <w:pStyle w:val="NormalBlock"/>
      </w:pPr>
      <w:r>
        <w:t>We read a chapter here and a story there. We remember David and Goliath, Solomon's wisdom, Elijah's courage, or Daniel's faith.</w:t>
      </w:r>
    </w:p>
    <w:bookmarkEnd w:id="0"/>
    <w:p w14:paraId="5C097F03" w14:textId="5E23FA64" w:rsidR="00A7291B" w:rsidRDefault="0025169D" w:rsidP="00A7291B">
      <w:pPr>
        <w:pStyle w:val="NormalBlock"/>
      </w:pPr>
      <w:r>
        <w:t>But the larger melody only emerges after repeated reading.</w:t>
      </w:r>
    </w:p>
    <w:bookmarkEnd w:id="0"/>
    <w:p w14:paraId="5C097F03" w14:textId="5E23FA64" w:rsidR="00A7291B" w:rsidRDefault="0025169D" w:rsidP="00A7291B">
      <w:pPr>
        <w:pStyle w:val="NormalBlock"/>
      </w:pPr>
      <w:r>
        <w:t>The more we read, the more we begin to recognize the recurring themes of God's holiness, patience, justice, mercy, sovereignty, and faithfulness.</w:t>
      </w:r>
    </w:p>
    <w:bookmarkEnd w:id="0"/>
    <w:p w14:paraId="5C097F03" w14:textId="5E23FA64" w:rsidR="00A7291B" w:rsidRDefault="0025169D" w:rsidP="00A7291B">
      <w:pPr>
        <w:pStyle w:val="NormalBlock"/>
      </w:pPr>
      <w:r>
        <w:t>The repetition is not accidental. God teaches through patterns.</w:t>
      </w:r>
    </w:p>
    <w:bookmarkEnd w:id="0"/>
    <w:p w14:paraId="5C097F03" w14:textId="5E23FA64" w:rsidR="00A7291B" w:rsidRDefault="0025169D" w:rsidP="00A7291B">
      <w:pPr>
        <w:pStyle w:val="NormalBlock"/>
      </w:pPr>
      <w:r>
        <w:t>The rise and fall of kingdoms, the rebuilding of the Temple, the preservation of His people, and the fulfillment of His promises all become a refrain that teaches us how God works.</w:t>
      </w:r>
    </w:p>
    <w:bookmarkEnd w:id="0"/>
    <w:p w14:paraId="5C097F03" w14:textId="5E23FA64" w:rsidR="00A7291B" w:rsidRDefault="0025169D" w:rsidP="00A7291B">
      <w:pPr>
        <w:pStyle w:val="NormalBlock"/>
      </w:pPr>
      <w:r>
        <w:t>Every reading reveals another layer of His character.</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Chronicles ends by reminding us that history is not random. God is directing events toward His appointed goal.</w:t>
      </w:r>
    </w:p>
    <w:bookmarkEnd w:id="0"/>
    <w:p w14:paraId="5C097F03" w14:textId="5E23FA64" w:rsidR="00A7291B" w:rsidRDefault="0025169D" w:rsidP="00A7291B">
      <w:pPr>
        <w:pStyle w:val="NormalBlock"/>
      </w:pPr>
      <w:r>
        <w:t>The same God who guided Israel through centuries of triumph and disaster is still accomplishing His purposes today.</w:t>
      </w:r>
    </w:p>
    <w:bookmarkEnd w:id="0"/>
    <w:p w14:paraId="5C097F03" w14:textId="5E23FA64" w:rsidR="00A7291B" w:rsidRDefault="0025169D" w:rsidP="00A7291B">
      <w:pPr>
        <w:pStyle w:val="NormalBlock"/>
      </w:pPr>
      <w:r>
        <w:t>That is why believers must keep reading Scripture. Not merely for information, but for perspective.</w:t>
      </w:r>
    </w:p>
    <w:bookmarkEnd w:id="0"/>
    <w:p w14:paraId="5C097F03" w14:textId="5E23FA64" w:rsidR="00A7291B" w:rsidRDefault="0025169D" w:rsidP="00A7291B">
      <w:pPr>
        <w:pStyle w:val="NormalBlock"/>
      </w:pPr>
      <w:r>
        <w:t>The more we read God's Word, the more clearly we see that the Bible is not a collection of disconnected stories. It is one magnificent testimony to the God who always keeps His promises.</w:t>
      </w:r>
    </w:p>
    <w:bookmarkEnd w:id="0"/>
    <w:p w14:paraId="5C097F03" w14:textId="5E23FA64" w:rsidR="00A7291B" w:rsidRDefault="0025169D" w:rsidP="00A7291B">
      <w:pPr>
        <w:pStyle w:val="NormalBlock"/>
      </w:pPr>
      <w:r>
        <w:t>And the more we recognize that melody in Scripture, the more confidently we can trust Him with our own small part in the song.</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