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Soixante-dix</w:t>
      </w:r>
    </w:p>
    <w:bookmarkEnd w:id="0"/>
    <w:p w14:paraId="7E1F9BC8" w14:textId="7BE2687A" w:rsidR="00A7291B" w:rsidRPr="007C2DD5" w:rsidRDefault="0025169D" w:rsidP="007C2DD5">
      <w:pPr>
        <w:pStyle w:val="Quote"/>
      </w:pPr>
      <w:r>
        <w:t>Les jours de nos années s'élèvent à soixante-dix ans, Et, pour les plus robustes, à quatre-vingts ans; Et l'orgueil qu'ils en tirent n'est que peine et misère, Car il passe vite, et nous nous envolons.</w:t>
      </w:r>
    </w:p>
    <w:bookmarkEnd w:id="0"/>
    <w:p w14:paraId="44687C10" w14:textId="5FB066C6" w:rsidR="009C22C1" w:rsidRDefault="009C22C1" w:rsidP="00C35B22">
      <w:pPr>
        <w:pStyle w:val="BibleVerseCite"/>
      </w:pPr>
      <w:r w:rsidRPr="007C2DD5">
        <w:t>- Psaumes 90.10</w:t>
      </w:r>
    </w:p>
    <w:bookmarkEnd w:id="0"/>
    <w:p w14:paraId="255668C9" w14:textId="77777777" w:rsidR="00A7291B" w:rsidRDefault="0025169D" w:rsidP="00A7291B">
      <w:pPr>
        <w:pStyle w:val="PadTop24"/>
      </w:pPr>
      <w:r>
        <w:t>Ces paroles ont été écrites il y a 2 700 ans. Il y a presque trois millénaires, l'auteur observe que la durée de vie de l'homme est d'environ 70 à 80 ans. Aujourd'hui, avec tous les progrès de la médecine moderne, les médecins nous disent que l'espérance de vie moyenne est de 75,8 ans. Lorsque nous comparons ces deux informations, nous apprenons trois leçons importantes :</w:t>
      </w:r>
    </w:p>
    <w:p w14:paraId="27FB83DB" w14:textId="77777777" w:rsidR="00227BF5" w:rsidRDefault="00227BF5" w:rsidP="00227BF5">
      <w:pPr>
        <w:pStyle w:val="Heading3"/>
      </w:pPr>
      <w:r>
        <w:t>1. Dieu est celui qui est maître de la vie.</w:t>
      </w:r>
    </w:p>
    <w:bookmarkEnd w:id="0"/>
    <w:bookmarkEnd w:id="0"/>
    <w:p w14:paraId="5C097F03" w14:textId="5E23FA64" w:rsidR="00A7291B" w:rsidRDefault="0025169D" w:rsidP="00A7291B">
      <w:pPr>
        <w:pStyle w:val="NormalBlock"/>
      </w:pPr>
      <w:r>
        <w:t>Il établit la durée de notre vie. L'homme, quels que soient ses efforts, ne peut pas repousser la limite de sa vie. Je crois que, par sa bonté, Dieu nous a permis de découvrir des moyens de soulager les souffrances que nous éprouvons durant ces 75,8 années, mais non de doubler ces 75,8 années pour atteindre 150 ans ou davantage.</w:t>
      </w:r>
    </w:p>
    <w:p w14:paraId="27FB83DB" w14:textId="77777777" w:rsidR="00227BF5" w:rsidRDefault="00227BF5" w:rsidP="00227BF5">
      <w:pPr>
        <w:pStyle w:val="Heading3"/>
      </w:pPr>
      <w:r>
        <w:t>2. Notre durée de vie devrait nous rappeler constamment qu’un jour nous devrons affronter la mort et le jugement à venir.</w:t>
      </w:r>
    </w:p>
    <w:bookmarkEnd w:id="0"/>
    <w:bookmarkEnd w:id="0"/>
    <w:p w14:paraId="5C097F03" w14:textId="5E23FA64" w:rsidR="00A7291B" w:rsidRDefault="0025169D" w:rsidP="00A7291B">
      <w:pPr>
        <w:pStyle w:val="NormalBlock"/>
      </w:pPr>
      <w:r>
        <w:t>Une vie brève (75 ans passent très vite) devrait nous inciter à mettre de l'ordre dans nos priorités et à investir notre temps et notre énergie de la bonne manière. Les grands hommes et les grandes femmes étaient ceux qui savaient qu'ils ne disposaient que d'un temps limité et qui ne le gaspillaient pas.</w:t>
      </w:r>
    </w:p>
    <w:bookmarkEnd w:id="0"/>
    <w:p w14:paraId="5C097F03" w14:textId="5E23FA64" w:rsidR="00A7291B" w:rsidRDefault="0025169D" w:rsidP="00A7291B">
      <w:pPr>
        <w:pStyle w:val="NormalBlock"/>
      </w:pPr>
      <w:r>
        <w:t>Par exemple, Philippe, le père d'Alexandre le Grand, faisait réveiller son serviteur le matin en lui disant : « Tu vas mourir. »</w:t>
      </w:r>
    </w:p>
    <w:p w14:paraId="27FB83DB" w14:textId="77777777" w:rsidR="00227BF5" w:rsidRDefault="00227BF5" w:rsidP="00227BF5">
      <w:pPr>
        <w:pStyle w:val="Heading3"/>
      </w:pPr>
      <w:r>
        <w:t>3. En fin de compte, seule la résurrection compte.</w:t>
      </w:r>
    </w:p>
    <w:bookmarkEnd w:id="0"/>
    <w:bookmarkEnd w:id="0"/>
    <w:p w14:paraId="5C097F03" w14:textId="5E23FA64" w:rsidR="00A7291B" w:rsidRDefault="0025169D" w:rsidP="00A7291B">
      <w:pPr>
        <w:pStyle w:val="NormalBlock"/>
      </w:pPr>
      <w:r>
        <w:t>Si la résurrection est vraie, nous avons de l'espérance. Si elle n'est pas vraie, alors tout ce que nous avons, c'est environ 75,8 ans.</w:t>
      </w:r>
    </w:p>
    <w:bookmarkEnd w:id="0"/>
    <w:p w14:paraId="5C097F03" w14:textId="5E23FA64" w:rsidR="00A7291B" w:rsidRDefault="0025169D" w:rsidP="00A7291B">
      <w:pPr>
        <w:pStyle w:val="NormalBlock"/>
      </w:pPr>
      <w:r>
        <w:t>Nous devons compter les jours qui nous restent et en tirer le meilleur parti, car c'est tout ce que nous avons. Le choix consiste à savoir si nous tirerons le meilleur parti du temps en découvrant autant que possible le monde, ou si nous utiliserons ce temps pour nous préparer à la résurrection.</w:t>
      </w:r>
    </w:p>
    <w:bookmarkEnd w:id="0"/>
    <w:p w14:paraId="5C097F03" w14:textId="5E23FA64" w:rsidR="00A7291B" w:rsidRDefault="0025169D" w:rsidP="00A7291B">
      <w:pPr>
        <w:pStyle w:val="NormalBlock"/>
      </w:pPr>
      <w:r>
        <w:t>Le choix est toujours devant nous. Nous pouvons dès maintenant nous préparer à la résurrection en donnant notre vie à Christ par le baptême ou en étant rétablis.</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