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Transformation</w:t>
      </w:r>
    </w:p>
    <w:p w14:paraId="30A144DD" w14:textId="3D11DC34" w:rsidR="00D83136" w:rsidRPr="00D83136" w:rsidRDefault="00D83136" w:rsidP="006C2818">
      <w:pPr>
        <w:pStyle w:val="NewSubtitle"/>
      </w:pPr>
      <w:r w:rsidRPr="00D83136">
        <w:t>Plus qu’une gestion du comportement - Romains 12:1-21</w:t>
      </w:r>
    </w:p>
    <w:bookmarkEnd w:id="0"/>
    <w:p w14:paraId="5C097F03" w14:textId="5E23FA64" w:rsidR="00A7291B" w:rsidRDefault="0025169D" w:rsidP="00A7291B">
      <w:pPr>
        <w:pStyle w:val="NormalBlock"/>
      </w:pPr>
      <w:r>
        <w:t>« Laissez Dieu vous transformer en une personne nouvelle en changeant votre manière de penser. » Remarquez l'ordre. Paul ne dit pas que la transformation commence par un changement dans notre manière d'agir. Dieu nous transforme en changeant notre manière de penser.</w:t>
      </w:r>
    </w:p>
    <w:bookmarkEnd w:id="0"/>
    <w:p w14:paraId="5C097F03" w14:textId="5E23FA64" w:rsidR="00A7291B" w:rsidRDefault="0025169D" w:rsidP="00A7291B">
      <w:pPr>
        <w:pStyle w:val="NormalBlock"/>
      </w:pPr>
      <w:r>
        <w:t>Nous inversons souvent ce processus. Nous reconnaissons un comportement pécheur et nous attaquons ce comportement. Cessez de vous mettre en colère. Cessez de commérer. Cessez d'être égoïste. Commencez à prier. Commencez à servir. Ces changements sont nécessaires, mais le comportement seul ne peut pas maintenir la transformation. Une personne peut contrôler une action par la discipline, la culpabilité, la peur ou la volonté, tout en continuant à penser exactement comme avant. Finalement, les anciennes pensées produisent de nouveau l'ancien comportement.</w:t>
      </w:r>
    </w:p>
    <w:bookmarkEnd w:id="0"/>
    <w:p w14:paraId="5C097F03" w14:textId="5E23FA64" w:rsidR="00A7291B" w:rsidRDefault="0025169D" w:rsidP="00A7291B">
      <w:pPr>
        <w:pStyle w:val="NormalBlock"/>
      </w:pPr>
      <w:r>
        <w:t>Paul va plus loin. Le reste de Romains 12 montre à quoi ressemble une manière de penser renouvelée. Au verset 3, nous avons une autre manière de nous considérer. Au lieu d'exagérer notre importance, nous nous considérons avec honnêteté et humilité.</w:t>
      </w:r>
    </w:p>
    <w:bookmarkEnd w:id="0"/>
    <w:p w14:paraId="5C097F03" w14:textId="5E23FA64" w:rsidR="00A7291B" w:rsidRDefault="0025169D" w:rsidP="00A7291B">
      <w:pPr>
        <w:pStyle w:val="NormalBlock"/>
      </w:pPr>
      <w:r>
        <w:t>Dans les versets 4-5, nous considérons les autres chrétiens différemment. Nous ne sommes pas des individus indépendants qui fréquentent simplement la même assemblée. Nous appartenons les uns aux autres en tant que membres du corps de Christ.</w:t>
      </w:r>
    </w:p>
    <w:bookmarkEnd w:id="0"/>
    <w:p w14:paraId="5C097F03" w14:textId="5E23FA64" w:rsidR="00A7291B" w:rsidRDefault="0025169D" w:rsidP="00A7291B">
      <w:pPr>
        <w:pStyle w:val="NormalBlock"/>
      </w:pPr>
      <w:r>
        <w:t>Dans les versets 6-8, nous considérons différemment nos capacités. Nos dons ne sont pas avant tout des outils pour notre avancement personnel. Ils nous ont été confiés pour servir les autres. Paul étend ensuite cette manière renouvelée de penser à la vie quotidienne. Nous apprenons à aimer sincèrement, à honorer les autres, à rester patients dans l'épreuve, à prier fidèlement, à aider ceux qui sont dans le besoin, à pratiquer l'hospitalité, à partager les joies et les peines des autres, à rechercher la paix et à refuser la vengeance. Ce sont des comportements, mais ils commencent par une nouvelle manière de nous voir nous-mêmes, de voir les autres, nos circonstances et Dieu.</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La transformation chrétienne est plus qu'une simple gestion du comportement. Dieu ne se contente pas de nous apprendre à agir comme des personnes différentes tout en continuant à penser comme l'ancienne personne. Il agit de l'intérieur vers l'extérieur.</w:t>
      </w:r>
    </w:p>
    <w:bookmarkEnd w:id="0"/>
    <w:p w14:paraId="5C097F03" w14:textId="5E23FA64" w:rsidR="00A7291B" w:rsidRDefault="0025169D" w:rsidP="00A7291B">
      <w:pPr>
        <w:pStyle w:val="NormalBlock"/>
      </w:pPr>
      <w:r>
        <w:t>Une pensée changée produit des valeurs changées. Des valeurs changées produisent des réactions changées. Des réactions changées produisent un comportement changé. Avec le temps, un comportement changé devient une vie transformée.</w:t>
      </w:r>
    </w:p>
    <w:bookmarkEnd w:id="0"/>
    <w:p w14:paraId="5C097F03" w14:textId="5E23FA64" w:rsidR="00A7291B" w:rsidRDefault="0025169D" w:rsidP="00A7291B">
      <w:pPr>
        <w:pStyle w:val="NormalBlock"/>
      </w:pPr>
      <w:r>
        <w:t>Nous commençons souvent par le comportement et essayons de remonter en arrière.</w:t>
      </w:r>
    </w:p>
    <w:bookmarkEnd w:id="0"/>
    <w:p w14:paraId="5C097F03" w14:textId="5E23FA64" w:rsidR="00A7291B" w:rsidRDefault="0025169D" w:rsidP="00A7291B">
      <w:pPr>
        <w:pStyle w:val="NormalBlock"/>
      </w:pPr>
      <w:r>
        <w:t>Paul commence par l'intelligence et poursuit son raisonnement.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