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Um detalhe simples</w:t>
      </w:r>
    </w:p>
    <w:p w14:paraId="670F8077" w14:textId="038F6EFB" w:rsidR="00944B2D" w:rsidRDefault="00944B2D" w:rsidP="00944B2D">
      <w:pPr>
        <w:pStyle w:val="ChapterVerse"/>
      </w:pPr>
      <w:r w:rsidRPr="00944B2D">
        <w:t>Josué 15:16-19</w:t>
      </w:r>
    </w:p>
    <w:p w14:paraId="27FB83DB" w14:textId="77777777" w:rsidR="00227BF5" w:rsidRDefault="00227BF5" w:rsidP="00227BF5">
      <w:pPr>
        <w:pStyle w:val="Heading3"/>
      </w:pPr>
      <w:r>
        <w:t>Preparando o Cenário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Josué 15 é em grande parte um capítulo técnico. Ele registra cuidadosamente os limites e as cidades atribuídos à tribo de Judá. No meio deste inventário geográfico, porém, o texto faz uma pausa para contar uma breve história envolvendo Calebe, sua filha Acsa e um pedido por fontes de água. A interrupção parece quase deslocada, o que convida o leitor a perguntar por que esse detalhe foi preservado.</w:t>
      </w:r>
    </w:p>
    <w:p w14:paraId="27FB83DB" w14:textId="77777777" w:rsidR="00227BF5" w:rsidRDefault="00227BF5" w:rsidP="00227BF5">
      <w:pPr>
        <w:pStyle w:val="Heading3"/>
      </w:pPr>
      <w:r>
        <w:t>Mais do que um mapa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inclusão desta narrativa lembra ao leitor que a herança de Israel não era meramente teórica ou simbólica. A terra que Deus prometeu destinava-se a ser habitada, cultivada e sustentada. A dádiva de terras de Calebe à sua filha e o pedido dela por fontes destacam as realidades práticas do assentamento. Somente limites não criam vida; a provisão, sim.</w:t>
      </w:r>
    </w:p>
    <w:p w14:paraId="27FB83DB" w14:textId="77777777" w:rsidR="00227BF5" w:rsidRDefault="00227BF5" w:rsidP="00227BF5">
      <w:pPr>
        <w:pStyle w:val="Heading3"/>
      </w:pPr>
      <w:r>
        <w:t>Fé que Planeja com Antecedência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pedido de Acsa é uma expressão de fé, não de insatisfação. Ela presume que a terra que Deus deu se destina a sustentar a vida e a frutificação. Seu apelo demonstra sabedoria e previsão, mostrando que confiar na promessa de Deus inclui preparar-se responsavelmente para o futuro. A fé não é posse passiva, mas administração cuidadosa.</w:t>
      </w:r>
    </w:p>
    <w:p w14:paraId="27FB83DB" w14:textId="77777777" w:rsidR="00227BF5" w:rsidRDefault="00227BF5" w:rsidP="00227BF5">
      <w:pPr>
        <w:pStyle w:val="Heading3"/>
      </w:pPr>
      <w:r>
        <w:t>Água e Permanência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 região sul de Judá, a água determinava se a terra poderia realmente ser habitada. Ao registrar o dom tanto das fontes superiores quanto das inferiores, o texto enfatiza que as bênçãos de Deus devem ser suficientes. Uma herança sem provisão deixaria a promessa incompleta. As Escrituras afirmam discretamente que Deus provê o que é necessário para uma fidelidade duradoura.</w:t>
      </w:r>
    </w:p>
    <w:p w14:paraId="27FB83DB" w14:textId="77777777" w:rsidR="00227BF5" w:rsidRDefault="00227BF5" w:rsidP="00227BF5">
      <w:pPr>
        <w:pStyle w:val="Heading3"/>
      </w:pPr>
      <w:r>
        <w:t>Por que aparece aqui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Colocada entre descrições de limites, esta história sinaliza uma transição. Israel está passando da conquista para o assentamento, da guerra para a vida cotidiana da aliança. A narrativa fundamenta as promessas de Deus na família, na continuidade e na obediência comum. Ela mostra que a obra da fé continua depois da vitória, tanto nos lares quanto nos campos de batalha.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Este breve episódio ensina que as promessas de Deus foram destinadas a sustentar vidas reais, não apenas a cumprir reivindicações. A herança traz responsabilidade. A fé olha para o futuro. Deus valoriza a confiança tranquila e prática tanto quanto os atos dramáticos de coragem. O que parece ser um simples detalhe torna-se um lembrete de que a fé da aliança é vivida nas decisões cotidianas.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