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属灵的安全保</w:t>
      </w:r>
    </w:p>
    <w:bookmarkEnd w:id="0"/>
    <w:p w14:paraId="5C097F03" w14:textId="5E23FA64" w:rsidR="00A7291B" w:rsidRDefault="0025169D" w:rsidP="00A7291B">
      <w:pPr>
        <w:pStyle w:val="NormalBlock"/>
      </w:pPr>
      <w:r>
        <w:t>关于社会保障的讨论很多，使许多人感到焦虑。政府正在提出各种方法希伯來書挽救社会保障制度，或使其更具可行性。</w:t>
      </w:r>
    </w:p>
    <w:bookmarkEnd w:id="0"/>
    <w:p w14:paraId="5C097F03" w14:textId="5E23FA64" w:rsidR="00A7291B" w:rsidRDefault="0025169D" w:rsidP="00A7291B">
      <w:pPr>
        <w:pStyle w:val="NormalBlock"/>
      </w:pPr>
      <w:r>
        <w:t>有些团体希望废除它，改用私人计划；另一些团体则建议延迟退休，或将部分社会保障金投入私人基金。随着大多数人口迅速接近退休年龄，人们感到有些恐慌是很自然的。</w:t>
      </w:r>
    </w:p>
    <w:bookmarkEnd w:id="0"/>
    <w:p w14:paraId="5C097F03" w14:textId="5E23FA64" w:rsidR="00A7291B" w:rsidRDefault="0025169D" w:rsidP="00A7291B">
      <w:pPr>
        <w:pStyle w:val="NormalBlock"/>
      </w:pPr>
      <w:r>
        <w:t>当然，问题在于这个计划的名称，而不是缺钱。"社会"保障意味着社会（真实的人）为自己的安全提供保障。现在这真是一个可怕的想法。难怪每个人都忧心忡忡，我们的未希伯來書掌握在仅仅是凡人的、摇摇欲坠的手中，而他们过去的表现并不佳。</w:t>
      </w:r>
    </w:p>
    <w:bookmarkEnd w:id="0"/>
    <w:p w14:paraId="5C097F03" w14:textId="5E23FA64" w:rsidR="00A7291B" w:rsidRDefault="0025169D" w:rsidP="00A7291B">
      <w:pPr>
        <w:pStyle w:val="NormalBlock"/>
      </w:pPr>
      <w:r>
        <w:t>耶稣在回应人们对自身福祉的这种自然关切时说：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所 以 ， 不 要 忧 虑 说 ： 吃 甚 麽 ？ 喝 甚 麽 ？ 穿 甚 麽 ？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馬太福音 6:31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你 们 要 先 求 他 的 国 和 他 的 义 ， 这 些 东 西 都 要 加 给 你 们 了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馬太福音 6:33</w:t>
      </w:r>
    </w:p>
    <w:bookmarkEnd w:id="0"/>
    <w:p w14:paraId="255668C9" w14:textId="77777777" w:rsidR="00A7291B" w:rsidRDefault="0025169D" w:rsidP="00A7291B">
      <w:pPr>
        <w:pStyle w:val="PadTop24"/>
      </w:pPr>
      <w:r>
        <w:t>上帝在2020年为美国所预备的解决方案（届时社会保障制度据说会崩溃）与一直以希伯來書相同：寻求遵行上帝的旨意，让祂供应每天的需要，一天一天地过。</w:t>
      </w:r>
    </w:p>
    <w:bookmarkEnd w:id="0"/>
    <w:p w14:paraId="5C097F03" w14:textId="5E23FA64" w:rsidR="00A7291B" w:rsidRDefault="0025169D" w:rsidP="00A7291B">
      <w:pPr>
        <w:pStyle w:val="NormalBlock"/>
      </w:pPr>
      <w:r>
        <w:t>当然，让我们明智地投资我们的金钱，但要认识到，若没有上帝的祝福，就不会有金钱可供投资，无论计划如何，都不会有任何回报。</w:t>
      </w:r>
    </w:p>
    <w:bookmarkEnd w:id="0"/>
    <w:p w14:paraId="5C097F03" w14:textId="5E23FA64" w:rsidR="00A7291B" w:rsidRDefault="0025169D" w:rsidP="00A7291B">
      <w:pPr>
        <w:pStyle w:val="NormalBlock"/>
      </w:pPr>
      <w:r>
        <w:t>这一代人需要决定将自己的未希伯來書交在谁的手中。社会保障或许能在你有生之年供应基本需要；然而，属灵的保障将供应你今生一切的需要，并保证永生作为免税的额外恩赐。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