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Vedere e spiegare Dio</w:t>
      </w:r>
    </w:p>
    <w:p w14:paraId="670F8077" w14:textId="038F6EFB" w:rsidR="00944B2D" w:rsidRDefault="00944B2D" w:rsidP="00944B2D">
      <w:pPr>
        <w:pStyle w:val="ChapterVerse"/>
      </w:pPr>
      <w:r w:rsidRPr="00944B2D">
        <w:t>Giovanni 1:18</w:t>
      </w:r>
    </w:p>
    <w:bookmarkEnd w:id="0"/>
    <w:p w14:paraId="5C097F03" w14:textId="5E23FA64" w:rsidR="00A7291B" w:rsidRDefault="0025169D" w:rsidP="00A7291B">
      <w:pPr>
        <w:pStyle w:val="NormalBlock"/>
      </w:pPr>
      <w:r>
        <w:t>Giovanni inizia il suo Vangelo con una profonda affermazione riguardo all'identità e alla missione di Gesù: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Nessuno ha mai visto Dio; l'unigenito Figlio, che è nel seno del Padre, è colui che lo ha fatto conoscere.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Giovanni 1:18</w:t>
      </w:r>
    </w:p>
    <w:bookmarkEnd w:id="0"/>
    <w:p w14:paraId="255668C9" w14:textId="77777777" w:rsidR="00A7291B" w:rsidRDefault="0025169D" w:rsidP="00A7291B">
      <w:pPr>
        <w:pStyle w:val="PadTop24"/>
      </w:pPr>
      <w:r>
        <w:t>Qui Giovanni contrappone due idee: vedere Dio e spiegarlo. Vedere Dio implica la visione diretta della Sua essenza, cosa che la Scrittura insegna essere impossibile all'uomo mortale (Esodo 33:20; 1 Timoteo 6:16). Dio è invisibile e al di là della portata dei sensi umani.</w:t>
      </w:r>
    </w:p>
    <w:bookmarkEnd w:id="0"/>
    <w:p w14:paraId="5C097F03" w14:textId="5E23FA64" w:rsidR="00A7291B" w:rsidRDefault="0025169D" w:rsidP="00A7291B">
      <w:pPr>
        <w:pStyle w:val="NormalBlock"/>
      </w:pPr>
      <w:r>
        <w:t>Tuttavia, Giovanni non lascia la questione nel mistero. Egli introduce un nuovo modo in cui Dio si fa conoscere: attraverso il Figlio, «l'unigenito Dio» che è nella relazione più stretta con il Padre. Giovanni dice che Gesù ha spiegato Dio. La parola usata (exēgeomai) è da cui deriva «esegesi»–interpretare, rendere chiaro, dispiegare il significato. In altre parole, Gesù è l'esegesi vivente di Dio.</w:t>
      </w:r>
    </w:p>
    <w:bookmarkEnd w:id="0"/>
    <w:p w14:paraId="5C097F03" w14:textId="5E23FA64" w:rsidR="00A7291B" w:rsidRDefault="0025169D" w:rsidP="00A7291B">
      <w:pPr>
        <w:pStyle w:val="NormalBlock"/>
      </w:pPr>
      <w:r>
        <w:t>Questa non è semplicemente una variazione retorica; è un punto teologico. "Vedere" Dio non è concesso agli occhi umani, ma "conoscere" Dio avviene attraverso la spiegazione di Cristo nel Suo insegnamento, nei Suoi miracoli, nel Suo carattere e, infine, nella Sua morte e risurrezione. Gesù stesso lo confermò quando disse a Filippo: «Chi ha visto Me ha visto il Padre» (Giovanni 14:9).</w:t>
      </w:r>
    </w:p>
    <w:bookmarkEnd w:id="0"/>
    <w:p w14:paraId="5C097F03" w14:textId="5E23FA64" w:rsidR="00A7291B" w:rsidRDefault="0025169D" w:rsidP="00A7291B">
      <w:pPr>
        <w:pStyle w:val="NormalBlock"/>
      </w:pPr>
      <w:r>
        <w:t>Giovanni insegna che «vedere Dio» è impossibile in termini umani, ma in Gesù Dio è pienamente «spiegato» e quindi fatto conoscere. Conoscere Cristo significa, nel senso più vero, vedere Dio.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